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74" w:rsidRDefault="00381105" w:rsidP="004F2970">
      <w:pPr>
        <w:spacing w:line="240" w:lineRule="auto"/>
        <w:jc w:val="right"/>
        <w:rPr>
          <w:b/>
          <w:bCs/>
          <w:sz w:val="28"/>
          <w:szCs w:val="28"/>
          <w:lang w:bidi="ar-DZ"/>
        </w:rPr>
      </w:pPr>
      <w:r w:rsidRPr="00381105">
        <w:rPr>
          <w:noProof/>
        </w:rPr>
        <w:pict>
          <v:roundrect id="_x0000_s1031" style="position:absolute;left:0;text-align:left;margin-left:182.65pt;margin-top:11.65pt;width:108pt;height:67.5pt;z-index:251662336" arcsize="10923f" strokecolor="white [3212]">
            <v:textbox style="mso-next-textbox:#_x0000_s1031">
              <w:txbxContent>
                <w:p w:rsidR="00B000A6" w:rsidRDefault="00B000A6"/>
              </w:txbxContent>
            </v:textbox>
          </v:roundrect>
        </w:pict>
      </w:r>
    </w:p>
    <w:p w:rsidR="005B1474" w:rsidRDefault="00381105" w:rsidP="00215B2A">
      <w:pPr>
        <w:spacing w:line="240" w:lineRule="auto"/>
        <w:jc w:val="center"/>
      </w:pPr>
      <w:r>
        <w:rPr>
          <w:noProof/>
        </w:rPr>
        <w:pict>
          <v:roundrect id="_x0000_s1037" style="position:absolute;left:0;text-align:left;margin-left:-55.1pt;margin-top:-4.1pt;width:219.75pt;height:87.75pt;z-index:251667456" arcsize="10923f" strokecolor="white [3212]">
            <v:textbox style="mso-next-textbox:#_x0000_s1037">
              <w:txbxContent>
                <w:p w:rsidR="005B1474" w:rsidRPr="005A4F09" w:rsidRDefault="005B1474" w:rsidP="005B1474">
                  <w:pPr>
                    <w:spacing w:after="0" w:line="240" w:lineRule="auto"/>
                    <w:jc w:val="center"/>
                    <w:rPr>
                      <w:rFonts w:ascii="Andalus" w:hAnsi="Andalus" w:cs="Andalus"/>
                    </w:rPr>
                  </w:pPr>
                  <w:r w:rsidRPr="005A4F09">
                    <w:rPr>
                      <w:rFonts w:ascii="Andalus" w:hAnsi="Andalus" w:cs="Andalus"/>
                    </w:rPr>
                    <w:t>Vice rectorat chargé de la formation supérieur des premiers et deuxième cycle, la formation continue et les diplômes et la formation supérieur de graduation</w:t>
                  </w:r>
                </w:p>
              </w:txbxContent>
            </v:textbox>
          </v:roundrect>
        </w:pict>
      </w:r>
      <w:r>
        <w:rPr>
          <w:noProof/>
        </w:rPr>
        <w:pict>
          <v:oval id="_x0000_s1038" style="position:absolute;left:0;text-align:left;margin-left:57.4pt;margin-top:-84.35pt;width:336.75pt;height:99.75pt;z-index:251668480" strokecolor="white [3212]">
            <v:textbox style="mso-next-textbox:#_x0000_s1038">
              <w:txbxContent>
                <w:p w:rsidR="005B1474" w:rsidRPr="00043F1E" w:rsidRDefault="005B1474" w:rsidP="005B1474">
                  <w:pPr>
                    <w:spacing w:after="0" w:line="240" w:lineRule="auto"/>
                    <w:jc w:val="center"/>
                    <w:rPr>
                      <w:rFonts w:ascii="Arabic Typesetting" w:hAnsi="Arabic Typesetting" w:cs="Arabic Typesetting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043F1E">
                    <w:rPr>
                      <w:rFonts w:ascii="Arabic Typesetting" w:hAnsi="Arabic Typesetting" w:cs="Arabic Typesetting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الجمهورية الجزائرية الديمقراطية الشعبية</w:t>
                  </w:r>
                </w:p>
                <w:p w:rsidR="005B1474" w:rsidRPr="00043F1E" w:rsidRDefault="005B1474" w:rsidP="005B1474">
                  <w:pPr>
                    <w:spacing w:after="0" w:line="240" w:lineRule="auto"/>
                    <w:jc w:val="center"/>
                    <w:rPr>
                      <w:rFonts w:ascii="Arabic Typesetting" w:hAnsi="Arabic Typesetting" w:cs="Arabic Typesetting"/>
                      <w:b/>
                      <w:bCs/>
                      <w:rtl/>
                      <w:lang w:bidi="ar-DZ"/>
                    </w:rPr>
                  </w:pPr>
                  <w:r w:rsidRPr="00043F1E">
                    <w:rPr>
                      <w:rFonts w:ascii="Arabic Typesetting" w:hAnsi="Arabic Typesetting" w:cs="Arabic Typesetting"/>
                      <w:b/>
                      <w:bCs/>
                      <w:rtl/>
                      <w:lang w:bidi="ar-DZ"/>
                    </w:rPr>
                    <w:t>وزارة التعليم العالي والبحث العلمي</w:t>
                  </w:r>
                </w:p>
                <w:p w:rsidR="005B1474" w:rsidRPr="00043F1E" w:rsidRDefault="005B1474" w:rsidP="005B1474">
                  <w:pPr>
                    <w:spacing w:after="0" w:line="240" w:lineRule="auto"/>
                    <w:jc w:val="center"/>
                    <w:rPr>
                      <w:rFonts w:ascii="Arabic Typesetting" w:hAnsi="Arabic Typesetting" w:cs="Arabic Typesetting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043F1E">
                    <w:rPr>
                      <w:rFonts w:ascii="Arabic Typesetting" w:hAnsi="Arabic Typesetting" w:cs="Arabic Typesetting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جامعة عباس لغرور خنشلة</w:t>
                  </w:r>
                </w:p>
                <w:p w:rsidR="005B1474" w:rsidRDefault="005B1474" w:rsidP="005B1474"/>
              </w:txbxContent>
            </v:textbox>
          </v:oval>
        </w:pict>
      </w:r>
      <w:r>
        <w:rPr>
          <w:noProof/>
        </w:rPr>
        <w:pict>
          <v:roundrect id="_x0000_s1036" style="position:absolute;left:0;text-align:left;margin-left:295.15pt;margin-top:11.65pt;width:207.75pt;height:52.5pt;z-index:251666432" arcsize="10923f" strokecolor="white [3212]">
            <v:textbox style="mso-next-textbox:#_x0000_s1036">
              <w:txbxContent>
                <w:p w:rsidR="005B1474" w:rsidRPr="00043F1E" w:rsidRDefault="005B1474" w:rsidP="005B1474">
                  <w:pPr>
                    <w:jc w:val="center"/>
                    <w:rPr>
                      <w:rFonts w:ascii="Arabic Typesetting" w:hAnsi="Arabic Typesetting" w:cs="Arabic Typesetting"/>
                      <w:b/>
                      <w:bCs/>
                      <w:sz w:val="16"/>
                      <w:szCs w:val="16"/>
                      <w:lang w:bidi="ar-DZ"/>
                    </w:rPr>
                  </w:pPr>
                  <w:r w:rsidRPr="00043F1E">
                    <w:rPr>
                      <w:rFonts w:ascii="Arabic Typesetting" w:hAnsi="Arabic Typesetting" w:cs="Arabic Typesetting"/>
                      <w:b/>
                      <w:bCs/>
                      <w:sz w:val="16"/>
                      <w:szCs w:val="16"/>
                      <w:rtl/>
                      <w:lang w:bidi="ar-DZ"/>
                    </w:rPr>
                    <w:t>نيابة المديرية المكلفة بالتكوين العالي في الطورين الأول والثاني، والتكوين المتواصل والشهادات، وكذا التكوين العالي في التدرج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9" style="position:absolute;left:0;text-align:left;margin-left:182.65pt;margin-top:11.65pt;width:108pt;height:67.5pt;z-index:251669504" arcsize="10923f" strokecolor="white [3212]">
            <v:textbox style="mso-next-textbox:#_x0000_s1039">
              <w:txbxContent>
                <w:p w:rsidR="005B1474" w:rsidRDefault="005B1474" w:rsidP="005B1474">
                  <w:r w:rsidRPr="00B000A6">
                    <w:rPr>
                      <w:noProof/>
                    </w:rPr>
                    <w:drawing>
                      <wp:inline distT="0" distB="0" distL="0" distR="0">
                        <wp:extent cx="1019175" cy="666750"/>
                        <wp:effectExtent l="19050" t="19050" r="28575" b="19050"/>
                        <wp:docPr id="1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:\Documents and Settings\sahraoui\Bureau\officiel logo universite 181120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3431" cy="6695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-61.85pt;margin-top:88.9pt;width:581.25pt;height:.05pt;flip:x;z-index:251670528" o:connectortype="straight"/>
        </w:pict>
      </w:r>
      <w:r w:rsidR="005B1474">
        <w:rPr>
          <w:rFonts w:hint="cs"/>
          <w:rtl/>
        </w:rPr>
        <w:t>يابة</w:t>
      </w:r>
    </w:p>
    <w:p w:rsidR="005B1474" w:rsidRPr="00352041" w:rsidRDefault="005B1474" w:rsidP="005B1474"/>
    <w:p w:rsidR="005B1474" w:rsidRPr="00352041" w:rsidRDefault="005B1474" w:rsidP="005B1474"/>
    <w:p w:rsidR="00C939B2" w:rsidRPr="004F2970" w:rsidRDefault="00C939B2" w:rsidP="00251042">
      <w:pPr>
        <w:spacing w:after="0"/>
        <w:jc w:val="center"/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DZ"/>
        </w:rPr>
      </w:pPr>
    </w:p>
    <w:p w:rsidR="004F2970" w:rsidRDefault="006C63B3" w:rsidP="006C63B3">
      <w:pPr>
        <w:tabs>
          <w:tab w:val="left" w:pos="6045"/>
        </w:tabs>
        <w:bidi/>
        <w:spacing w:after="0" w:line="360" w:lineRule="auto"/>
        <w:jc w:val="center"/>
        <w:rPr>
          <w:b/>
          <w:bCs/>
          <w:sz w:val="96"/>
          <w:szCs w:val="96"/>
          <w:u w:val="single"/>
          <w:rtl/>
          <w:lang w:bidi="ar-DZ"/>
        </w:rPr>
      </w:pPr>
      <w:r w:rsidRPr="006C63B3">
        <w:rPr>
          <w:rFonts w:hint="cs"/>
          <w:b/>
          <w:bCs/>
          <w:sz w:val="96"/>
          <w:szCs w:val="96"/>
          <w:u w:val="single"/>
          <w:rtl/>
          <w:lang w:bidi="ar-DZ"/>
        </w:rPr>
        <w:t>اعلان</w:t>
      </w:r>
    </w:p>
    <w:p w:rsidR="006C63B3" w:rsidRDefault="006C63B3" w:rsidP="00043F1E">
      <w:pPr>
        <w:tabs>
          <w:tab w:val="left" w:pos="6045"/>
        </w:tabs>
        <w:bidi/>
        <w:spacing w:after="0"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تعلن جامعة عباس لغرور خنشلة عن </w:t>
      </w:r>
      <w:r w:rsidR="005A169B">
        <w:rPr>
          <w:rFonts w:hint="cs"/>
          <w:sz w:val="28"/>
          <w:szCs w:val="28"/>
          <w:rtl/>
          <w:lang w:bidi="ar-DZ"/>
        </w:rPr>
        <w:t>ر</w:t>
      </w:r>
      <w:r>
        <w:rPr>
          <w:rFonts w:hint="cs"/>
          <w:sz w:val="28"/>
          <w:szCs w:val="28"/>
          <w:rtl/>
          <w:lang w:bidi="ar-DZ"/>
        </w:rPr>
        <w:t>ز</w:t>
      </w:r>
      <w:r w:rsidR="005A169B">
        <w:rPr>
          <w:rFonts w:hint="cs"/>
          <w:sz w:val="28"/>
          <w:szCs w:val="28"/>
          <w:rtl/>
          <w:lang w:bidi="ar-DZ"/>
        </w:rPr>
        <w:t>ن</w:t>
      </w:r>
      <w:r>
        <w:rPr>
          <w:rFonts w:hint="cs"/>
          <w:sz w:val="28"/>
          <w:szCs w:val="28"/>
          <w:rtl/>
          <w:lang w:bidi="ar-DZ"/>
        </w:rPr>
        <w:t xml:space="preserve">امة </w:t>
      </w:r>
      <w:r w:rsidR="00043F1E">
        <w:rPr>
          <w:rFonts w:hint="cs"/>
          <w:sz w:val="28"/>
          <w:szCs w:val="28"/>
          <w:rtl/>
          <w:lang w:bidi="ar-DZ"/>
        </w:rPr>
        <w:t>التحويلات</w:t>
      </w:r>
      <w:r>
        <w:rPr>
          <w:rFonts w:hint="cs"/>
          <w:sz w:val="28"/>
          <w:szCs w:val="28"/>
          <w:rtl/>
          <w:lang w:bidi="ar-DZ"/>
        </w:rPr>
        <w:t xml:space="preserve"> للسنة الجامعية 2016/2017</w:t>
      </w:r>
    </w:p>
    <w:p w:rsidR="005A169B" w:rsidRDefault="005A169B" w:rsidP="005A169B">
      <w:pPr>
        <w:tabs>
          <w:tab w:val="left" w:pos="6045"/>
        </w:tabs>
        <w:bidi/>
        <w:spacing w:after="0"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والتي تكون كالتالي:</w:t>
      </w:r>
    </w:p>
    <w:p w:rsidR="005A169B" w:rsidRDefault="005A169B" w:rsidP="005A169B">
      <w:pPr>
        <w:tabs>
          <w:tab w:val="left" w:pos="6045"/>
        </w:tabs>
        <w:bidi/>
        <w:spacing w:after="0" w:line="360" w:lineRule="auto"/>
        <w:rPr>
          <w:sz w:val="28"/>
          <w:szCs w:val="28"/>
          <w:rtl/>
          <w:lang w:bidi="ar-DZ"/>
        </w:rPr>
      </w:pPr>
    </w:p>
    <w:p w:rsidR="00CD7E2E" w:rsidRPr="00CD7E2E" w:rsidRDefault="005A169B" w:rsidP="00CD7E2E">
      <w:pPr>
        <w:pStyle w:val="NormalWeb"/>
        <w:numPr>
          <w:ilvl w:val="0"/>
          <w:numId w:val="5"/>
        </w:numPr>
        <w:shd w:val="clear" w:color="auto" w:fill="FFFFFF"/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b/>
          <w:bCs/>
          <w:sz w:val="32"/>
          <w:szCs w:val="32"/>
          <w:bdr w:val="none" w:sz="0" w:space="0" w:color="auto" w:frame="1"/>
        </w:rPr>
      </w:pPr>
      <w:r w:rsidRPr="00CD7E2E">
        <w:rPr>
          <w:rStyle w:val="lev"/>
          <w:rFonts w:ascii="Simplified Arabic" w:hAnsi="Simplified Arabic" w:cs="Simplified Arabic"/>
          <w:sz w:val="28"/>
          <w:szCs w:val="28"/>
          <w:u w:val="single"/>
          <w:bdr w:val="none" w:sz="0" w:space="0" w:color="auto" w:frame="1"/>
          <w:rtl/>
        </w:rPr>
        <w:t>الطلبة الجدد (بكالوريا2016)</w:t>
      </w:r>
      <w:r w:rsidRPr="00CD7E2E">
        <w:rPr>
          <w:rStyle w:val="lev"/>
          <w:rFonts w:ascii="Simplified Arabic" w:hAnsi="Simplified Arabic" w:cs="Simplified Arabic" w:hint="cs"/>
          <w:sz w:val="28"/>
          <w:szCs w:val="28"/>
          <w:u w:val="single"/>
          <w:bdr w:val="none" w:sz="0" w:space="0" w:color="auto" w:frame="1"/>
          <w:rtl/>
        </w:rPr>
        <w:t>:</w:t>
      </w:r>
      <w:r w:rsidRPr="00CD7E2E"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  <w:br/>
        <w:t xml:space="preserve">ليكن في علم كافة الطلبة حاملي شهادة بكالوريا 2016 بان عملية التحويلات الجامعية لهذا الموسم تكون حصريا على الخط وفق لنظام </w:t>
      </w:r>
      <w:r w:rsidRPr="00CD7E2E">
        <w:rPr>
          <w:rFonts w:ascii="Simplified Arabic" w:hAnsi="Simplified Arabic" w:cs="Simplified Arabic"/>
          <w:b/>
          <w:bCs/>
          <w:sz w:val="32"/>
          <w:szCs w:val="32"/>
          <w:u w:val="single"/>
          <w:bdr w:val="none" w:sz="0" w:space="0" w:color="auto" w:frame="1"/>
        </w:rPr>
        <w:t>SII Progres</w:t>
      </w:r>
      <w:r w:rsidRPr="00CD7E2E"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  <w:t xml:space="preserve"> </w:t>
      </w:r>
    </w:p>
    <w:p w:rsidR="00CD7E2E" w:rsidRPr="00CD7E2E" w:rsidRDefault="005A169B" w:rsidP="00CD7E2E">
      <w:pPr>
        <w:pStyle w:val="NormalWeb"/>
        <w:shd w:val="clear" w:color="auto" w:fill="FFFFFF"/>
        <w:bidi/>
        <w:spacing w:before="0" w:beforeAutospacing="0" w:after="0" w:afterAutospacing="0" w:line="276" w:lineRule="auto"/>
        <w:ind w:left="425"/>
        <w:textAlignment w:val="baseline"/>
        <w:rPr>
          <w:rFonts w:ascii="Simplified Arabic" w:hAnsi="Simplified Arabic" w:cs="Simplified Arabic"/>
          <w:b/>
          <w:bCs/>
          <w:sz w:val="32"/>
          <w:szCs w:val="32"/>
          <w:bdr w:val="none" w:sz="0" w:space="0" w:color="auto" w:frame="1"/>
          <w:rtl/>
        </w:rPr>
      </w:pPr>
      <w:r w:rsidRPr="00CD7E2E"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  <w:t>وذلك ابتداءا من تاريخ</w:t>
      </w:r>
      <w:r w:rsidRPr="00CD7E2E">
        <w:rPr>
          <w:rStyle w:val="apple-converted-space"/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  <w:t> </w:t>
      </w:r>
      <w:r w:rsidRPr="00CD7E2E">
        <w:rPr>
          <w:rStyle w:val="lev"/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  <w:t>14 سبتمبر</w:t>
      </w:r>
      <w:r w:rsidR="00CD7E2E">
        <w:rPr>
          <w:rStyle w:val="lev"/>
          <w:rFonts w:ascii="Simplified Arabic" w:hAnsi="Simplified Arabic" w:cs="Simplified Arabic" w:hint="cs"/>
          <w:sz w:val="28"/>
          <w:szCs w:val="28"/>
          <w:bdr w:val="none" w:sz="0" w:space="0" w:color="auto" w:frame="1"/>
          <w:rtl/>
        </w:rPr>
        <w:t>2016</w:t>
      </w:r>
      <w:r w:rsidRPr="00CD7E2E">
        <w:rPr>
          <w:rStyle w:val="lev"/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  <w:t xml:space="preserve"> والى غاية 17 سبتمبر</w:t>
      </w:r>
      <w:r w:rsidRPr="00CD7E2E">
        <w:rPr>
          <w:rStyle w:val="lev"/>
          <w:rFonts w:ascii="Simplified Arabic" w:hAnsi="Simplified Arabic" w:cs="Simplified Arabic" w:hint="cs"/>
          <w:sz w:val="28"/>
          <w:szCs w:val="28"/>
          <w:bdr w:val="none" w:sz="0" w:space="0" w:color="auto" w:frame="1"/>
          <w:rtl/>
        </w:rPr>
        <w:t>2016</w:t>
      </w:r>
      <w:r w:rsidRPr="00CD7E2E"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  <w:t xml:space="preserve">. فعلى جميع الطلبة مراعاة هذا التاريخ </w:t>
      </w:r>
      <w:r w:rsidR="00CD7E2E" w:rsidRPr="00CD7E2E">
        <w:rPr>
          <w:rFonts w:ascii="Simplified Arabic" w:hAnsi="Simplified Arabic" w:cs="Simplified Arabic" w:hint="cs"/>
          <w:sz w:val="28"/>
          <w:szCs w:val="28"/>
          <w:bdr w:val="none" w:sz="0" w:space="0" w:color="auto" w:frame="1"/>
          <w:rtl/>
        </w:rPr>
        <w:t>لإيداع</w:t>
      </w:r>
      <w:r w:rsidRPr="00CD7E2E"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  <w:t xml:space="preserve"> ملفات ترشحهم.</w:t>
      </w:r>
      <w:r w:rsidRPr="00CD7E2E"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  <w:br/>
      </w:r>
      <w:r w:rsidRPr="00CD7E2E">
        <w:rPr>
          <w:rFonts w:ascii="Simplified Arabic" w:hAnsi="Simplified Arabic" w:cs="Simplified Arabic"/>
          <w:b/>
          <w:bCs/>
          <w:sz w:val="32"/>
          <w:szCs w:val="32"/>
          <w:u w:val="single"/>
          <w:bdr w:val="none" w:sz="0" w:space="0" w:color="auto" w:frame="1"/>
          <w:rtl/>
        </w:rPr>
        <w:t>ملاحظة هامة :</w:t>
      </w:r>
      <w:r w:rsidRPr="00CD7E2E">
        <w:rPr>
          <w:rFonts w:ascii="Simplified Arabic" w:hAnsi="Simplified Arabic" w:cs="Simplified Arabic"/>
          <w:b/>
          <w:bCs/>
          <w:sz w:val="32"/>
          <w:szCs w:val="32"/>
          <w:bdr w:val="none" w:sz="0" w:space="0" w:color="auto" w:frame="1"/>
          <w:rtl/>
        </w:rPr>
        <w:t xml:space="preserve"> من اجل إتمام عملية التحويل يستخدم الطالب كلمة المرور واسم المستخدم الخاص به(سلمت له عند عملية التسجيل )</w:t>
      </w:r>
      <w:r w:rsidR="00CD7E2E" w:rsidRPr="00CD7E2E">
        <w:rPr>
          <w:rFonts w:ascii="Simplified Arabic" w:hAnsi="Simplified Arabic" w:cs="Simplified Arabic" w:hint="cs"/>
          <w:b/>
          <w:bCs/>
          <w:sz w:val="32"/>
          <w:szCs w:val="32"/>
          <w:bdr w:val="none" w:sz="0" w:space="0" w:color="auto" w:frame="1"/>
          <w:rtl/>
        </w:rPr>
        <w:t>.</w:t>
      </w:r>
    </w:p>
    <w:p w:rsidR="005A169B" w:rsidRPr="00CD7E2E" w:rsidRDefault="005A169B" w:rsidP="00CD7E2E">
      <w:pPr>
        <w:pStyle w:val="NormalWeb"/>
        <w:shd w:val="clear" w:color="auto" w:fill="FFFFFF"/>
        <w:bidi/>
        <w:spacing w:before="0" w:beforeAutospacing="0" w:after="0" w:afterAutospacing="0" w:line="276" w:lineRule="auto"/>
        <w:ind w:left="360"/>
        <w:textAlignment w:val="baseline"/>
        <w:rPr>
          <w:rFonts w:ascii="Simplified Arabic" w:hAnsi="Simplified Arabic" w:cs="Simplified Arabic"/>
          <w:sz w:val="16"/>
          <w:szCs w:val="16"/>
        </w:rPr>
      </w:pPr>
      <w:r w:rsidRPr="00CD7E2E">
        <w:rPr>
          <w:rFonts w:ascii="Simplified Arabic" w:hAnsi="Simplified Arabic" w:cs="Simplified Arabic"/>
          <w:b/>
          <w:bCs/>
          <w:sz w:val="32"/>
          <w:szCs w:val="32"/>
          <w:bdr w:val="none" w:sz="0" w:space="0" w:color="auto" w:frame="1"/>
          <w:rtl/>
        </w:rPr>
        <w:br/>
      </w:r>
    </w:p>
    <w:p w:rsidR="005A169B" w:rsidRPr="00CD7E2E" w:rsidRDefault="005A169B" w:rsidP="00CD7E2E">
      <w:pPr>
        <w:pStyle w:val="NormalWeb"/>
        <w:shd w:val="clear" w:color="auto" w:fill="FFFFFF"/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sz w:val="16"/>
          <w:szCs w:val="16"/>
          <w:rtl/>
        </w:rPr>
      </w:pPr>
      <w:r w:rsidRPr="00CD7E2E">
        <w:rPr>
          <w:rStyle w:val="lev"/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  <w:t>2-</w:t>
      </w:r>
      <w:r w:rsidRPr="00CD7E2E">
        <w:rPr>
          <w:rStyle w:val="lev"/>
          <w:rFonts w:ascii="Simplified Arabic" w:hAnsi="Simplified Arabic" w:cs="Simplified Arabic"/>
          <w:sz w:val="28"/>
          <w:szCs w:val="28"/>
          <w:u w:val="single"/>
          <w:bdr w:val="none" w:sz="0" w:space="0" w:color="auto" w:frame="1"/>
          <w:rtl/>
        </w:rPr>
        <w:t>الطلبة حاملي بكالوريا قبل 2016</w:t>
      </w:r>
      <w:r w:rsidRPr="00CD7E2E">
        <w:rPr>
          <w:rStyle w:val="lev"/>
          <w:rFonts w:ascii="Simplified Arabic" w:hAnsi="Simplified Arabic" w:cs="Simplified Arabic" w:hint="cs"/>
          <w:sz w:val="28"/>
          <w:szCs w:val="28"/>
          <w:u w:val="single"/>
          <w:bdr w:val="none" w:sz="0" w:space="0" w:color="auto" w:frame="1"/>
          <w:rtl/>
        </w:rPr>
        <w:t>:</w:t>
      </w:r>
    </w:p>
    <w:p w:rsidR="005A169B" w:rsidRPr="00CD7E2E" w:rsidRDefault="00043F1E" w:rsidP="00CD7E2E">
      <w:pPr>
        <w:pStyle w:val="NormalWeb"/>
        <w:shd w:val="clear" w:color="auto" w:fill="FFFFFF"/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sz w:val="16"/>
          <w:szCs w:val="16"/>
          <w:rtl/>
        </w:rPr>
      </w:pPr>
      <w:r>
        <w:rPr>
          <w:rStyle w:val="lev"/>
          <w:rFonts w:ascii="Simplified Arabic" w:hAnsi="Simplified Arabic" w:cs="Simplified Arabic" w:hint="cs"/>
          <w:bdr w:val="none" w:sz="0" w:space="0" w:color="auto" w:frame="1"/>
          <w:rtl/>
        </w:rPr>
        <w:t>2-1</w:t>
      </w:r>
      <w:r w:rsidR="005A169B" w:rsidRPr="00CD7E2E">
        <w:rPr>
          <w:rStyle w:val="apple-converted-space"/>
          <w:rFonts w:ascii="Simplified Arabic" w:hAnsi="Simplified Arabic" w:cs="Simplified Arabic"/>
          <w:b/>
          <w:bCs/>
          <w:sz w:val="28"/>
          <w:szCs w:val="28"/>
          <w:bdr w:val="none" w:sz="0" w:space="0" w:color="auto" w:frame="1"/>
          <w:rtl/>
        </w:rPr>
        <w:t> </w:t>
      </w:r>
      <w:r w:rsidR="005A169B" w:rsidRPr="00CD7E2E">
        <w:rPr>
          <w:rStyle w:val="lev"/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  <w:t>التحويل الداخلي (مابين الاقسام )</w:t>
      </w:r>
      <w:r w:rsidR="005A169B" w:rsidRPr="00CD7E2E">
        <w:rPr>
          <w:rStyle w:val="lev"/>
          <w:rFonts w:ascii="Simplified Arabic" w:hAnsi="Simplified Arabic" w:cs="Simplified Arabic" w:hint="cs"/>
          <w:sz w:val="28"/>
          <w:szCs w:val="28"/>
          <w:bdr w:val="none" w:sz="0" w:space="0" w:color="auto" w:frame="1"/>
          <w:rtl/>
        </w:rPr>
        <w:t>:</w:t>
      </w:r>
    </w:p>
    <w:p w:rsidR="00CD7E2E" w:rsidRPr="00CD7E2E" w:rsidRDefault="005A169B" w:rsidP="00CD7E2E">
      <w:pPr>
        <w:pStyle w:val="NormalWeb"/>
        <w:shd w:val="clear" w:color="auto" w:fill="FFFFFF"/>
        <w:bidi/>
        <w:spacing w:before="0" w:beforeAutospacing="0" w:after="0" w:afterAutospacing="0" w:line="276" w:lineRule="auto"/>
        <w:textAlignment w:val="baseline"/>
        <w:rPr>
          <w:rStyle w:val="lev"/>
          <w:rFonts w:ascii="Simplified Arabic" w:hAnsi="Simplified Arabic" w:cs="Simplified Arabic"/>
          <w:b w:val="0"/>
          <w:bCs w:val="0"/>
          <w:sz w:val="28"/>
          <w:szCs w:val="28"/>
          <w:bdr w:val="none" w:sz="0" w:space="0" w:color="auto" w:frame="1"/>
          <w:rtl/>
        </w:rPr>
      </w:pPr>
      <w:r w:rsidRPr="00CD7E2E"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  <w:t xml:space="preserve">تقدم كل طلبات التحويل إلى الأقسام المستقبلة في الفترة الممتدة مابين </w:t>
      </w:r>
      <w:r w:rsidRPr="00143DFB">
        <w:rPr>
          <w:rFonts w:ascii="Simplified Arabic" w:hAnsi="Simplified Arabic" w:cs="Simplified Arabic"/>
          <w:b/>
          <w:bCs/>
          <w:sz w:val="28"/>
          <w:szCs w:val="28"/>
          <w:bdr w:val="none" w:sz="0" w:space="0" w:color="auto" w:frame="1"/>
          <w:lang w:bidi="ar-DZ"/>
        </w:rPr>
        <w:t>5</w:t>
      </w:r>
      <w:r w:rsidRPr="00143DFB">
        <w:rPr>
          <w:rFonts w:ascii="Simplified Arabic" w:hAnsi="Simplified Arabic" w:cs="Simplified Arabic"/>
          <w:b/>
          <w:bCs/>
          <w:sz w:val="28"/>
          <w:szCs w:val="28"/>
          <w:bdr w:val="none" w:sz="0" w:space="0" w:color="auto" w:frame="1"/>
          <w:rtl/>
        </w:rPr>
        <w:t xml:space="preserve"> سبتمبر و11 سبتمبر</w:t>
      </w:r>
      <w:r w:rsidR="00143DFB">
        <w:rPr>
          <w:rFonts w:ascii="Simplified Arabic" w:hAnsi="Simplified Arabic" w:cs="Simplified Arabic" w:hint="cs"/>
          <w:sz w:val="28"/>
          <w:szCs w:val="28"/>
          <w:bdr w:val="none" w:sz="0" w:space="0" w:color="auto" w:frame="1"/>
          <w:rtl/>
        </w:rPr>
        <w:t>2016</w:t>
      </w:r>
      <w:r w:rsidRPr="00CD7E2E"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  <w:t xml:space="preserve"> .</w:t>
      </w:r>
      <w:r w:rsidRPr="00CD7E2E">
        <w:rPr>
          <w:rFonts w:ascii="Simplified Arabic" w:hAnsi="Simplified Arabic" w:cs="Simplified Arabic"/>
          <w:sz w:val="16"/>
          <w:szCs w:val="16"/>
          <w:rtl/>
        </w:rPr>
        <w:br/>
      </w:r>
      <w:r w:rsidRPr="00CD7E2E"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  <w:t>ملف التحويل موجود على استمارة طلب التحويل (</w:t>
      </w:r>
      <w:r w:rsidRPr="00CD7E2E">
        <w:rPr>
          <w:rFonts w:ascii="Simplified Arabic" w:hAnsi="Simplified Arabic" w:cs="Simplified Arabic" w:hint="cs"/>
          <w:sz w:val="28"/>
          <w:szCs w:val="28"/>
          <w:bdr w:val="none" w:sz="0" w:space="0" w:color="auto" w:frame="1"/>
          <w:rtl/>
        </w:rPr>
        <w:t>تحمل الاستمارة من الم</w:t>
      </w:r>
      <w:r w:rsidR="00CD7E2E" w:rsidRPr="00CD7E2E">
        <w:rPr>
          <w:rFonts w:ascii="Simplified Arabic" w:hAnsi="Simplified Arabic" w:cs="Simplified Arabic" w:hint="cs"/>
          <w:sz w:val="28"/>
          <w:szCs w:val="28"/>
          <w:bdr w:val="none" w:sz="0" w:space="0" w:color="auto" w:frame="1"/>
          <w:rtl/>
        </w:rPr>
        <w:t>وق</w:t>
      </w:r>
      <w:r w:rsidRPr="00CD7E2E">
        <w:rPr>
          <w:rFonts w:ascii="Simplified Arabic" w:hAnsi="Simplified Arabic" w:cs="Simplified Arabic" w:hint="cs"/>
          <w:sz w:val="28"/>
          <w:szCs w:val="28"/>
          <w:bdr w:val="none" w:sz="0" w:space="0" w:color="auto" w:frame="1"/>
          <w:rtl/>
        </w:rPr>
        <w:t>ع الالكتروني للجامعة</w:t>
      </w:r>
      <w:r w:rsidRPr="00CD7E2E">
        <w:rPr>
          <w:rFonts w:ascii="Simplified Arabic" w:hAnsi="Simplified Arabic" w:cs="Simplified Arabic"/>
          <w:sz w:val="28"/>
          <w:szCs w:val="28"/>
          <w:bdr w:val="none" w:sz="0" w:space="0" w:color="auto" w:frame="1"/>
          <w:rtl/>
        </w:rPr>
        <w:t>)</w:t>
      </w:r>
      <w:r w:rsidR="00CD7E2E" w:rsidRPr="00CD7E2E">
        <w:rPr>
          <w:rFonts w:ascii="Simplified Arabic" w:hAnsi="Simplified Arabic" w:cs="Simplified Arabic" w:hint="cs"/>
          <w:sz w:val="28"/>
          <w:szCs w:val="28"/>
          <w:bdr w:val="none" w:sz="0" w:space="0" w:color="auto" w:frame="1"/>
          <w:rtl/>
        </w:rPr>
        <w:t>.</w:t>
      </w:r>
    </w:p>
    <w:p w:rsidR="00CD7E2E" w:rsidRDefault="00CD7E2E" w:rsidP="00CD7E2E">
      <w:pPr>
        <w:pStyle w:val="NormalWeb"/>
        <w:shd w:val="clear" w:color="auto" w:fill="FFFFFF"/>
        <w:bidi/>
        <w:spacing w:before="0" w:beforeAutospacing="0" w:after="0" w:afterAutospacing="0" w:line="249" w:lineRule="atLeast"/>
        <w:textAlignment w:val="baseline"/>
        <w:rPr>
          <w:rStyle w:val="lev"/>
          <w:rFonts w:ascii="Simplified Arabic" w:hAnsi="Simplified Arabic" w:cs="Simplified Arabic"/>
          <w:color w:val="666666"/>
          <w:sz w:val="28"/>
          <w:szCs w:val="28"/>
          <w:u w:val="single"/>
          <w:bdr w:val="none" w:sz="0" w:space="0" w:color="auto" w:frame="1"/>
          <w:rtl/>
        </w:rPr>
      </w:pPr>
    </w:p>
    <w:p w:rsidR="00CD7E2E" w:rsidRDefault="00CD7E2E" w:rsidP="00CD7E2E">
      <w:pPr>
        <w:pStyle w:val="NormalWeb"/>
        <w:shd w:val="clear" w:color="auto" w:fill="FFFFFF"/>
        <w:bidi/>
        <w:spacing w:before="0" w:beforeAutospacing="0" w:after="0" w:afterAutospacing="0" w:line="249" w:lineRule="atLeast"/>
        <w:textAlignment w:val="baseline"/>
        <w:rPr>
          <w:rStyle w:val="lev"/>
          <w:rFonts w:ascii="Simplified Arabic" w:hAnsi="Simplified Arabic" w:cs="Simplified Arabic"/>
          <w:color w:val="666666"/>
          <w:sz w:val="28"/>
          <w:szCs w:val="28"/>
          <w:u w:val="single"/>
          <w:bdr w:val="none" w:sz="0" w:space="0" w:color="auto" w:frame="1"/>
          <w:rtl/>
        </w:rPr>
      </w:pPr>
    </w:p>
    <w:p w:rsidR="005A169B" w:rsidRPr="00CD7E2E" w:rsidRDefault="00043F1E" w:rsidP="00CD7E2E">
      <w:pPr>
        <w:pStyle w:val="NormalWeb"/>
        <w:shd w:val="clear" w:color="auto" w:fill="FFFFFF"/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b/>
          <w:bCs/>
          <w:sz w:val="18"/>
          <w:szCs w:val="18"/>
          <w:u w:val="single"/>
          <w:rtl/>
        </w:rPr>
      </w:pPr>
      <w:r>
        <w:rPr>
          <w:rStyle w:val="lev"/>
          <w:rFonts w:ascii="Simplified Arabic" w:hAnsi="Simplified Arabic" w:cs="Simplified Arabic" w:hint="cs"/>
          <w:color w:val="666666"/>
          <w:sz w:val="32"/>
          <w:szCs w:val="32"/>
          <w:u w:val="single"/>
          <w:bdr w:val="none" w:sz="0" w:space="0" w:color="auto" w:frame="1"/>
          <w:rtl/>
        </w:rPr>
        <w:t>2-2</w:t>
      </w:r>
      <w:r w:rsidR="005A169B" w:rsidRPr="00CD7E2E">
        <w:rPr>
          <w:rStyle w:val="lev"/>
          <w:rFonts w:ascii="Simplified Arabic" w:hAnsi="Simplified Arabic" w:cs="Simplified Arabic"/>
          <w:sz w:val="32"/>
          <w:szCs w:val="32"/>
          <w:u w:val="single"/>
          <w:bdr w:val="none" w:sz="0" w:space="0" w:color="auto" w:frame="1"/>
          <w:rtl/>
        </w:rPr>
        <w:t xml:space="preserve"> التحويل ما بين الجامعات</w:t>
      </w:r>
      <w:r w:rsidR="005A169B" w:rsidRPr="00CD7E2E">
        <w:rPr>
          <w:rStyle w:val="lev"/>
          <w:rFonts w:ascii="Simplified Arabic" w:hAnsi="Simplified Arabic" w:cs="Simplified Arabic" w:hint="cs"/>
          <w:sz w:val="32"/>
          <w:szCs w:val="32"/>
          <w:u w:val="single"/>
          <w:bdr w:val="none" w:sz="0" w:space="0" w:color="auto" w:frame="1"/>
          <w:rtl/>
        </w:rPr>
        <w:t>:</w:t>
      </w:r>
    </w:p>
    <w:p w:rsidR="005A169B" w:rsidRPr="00CD7E2E" w:rsidRDefault="005A169B" w:rsidP="00143DFB">
      <w:pPr>
        <w:pStyle w:val="NormalWeb"/>
        <w:shd w:val="clear" w:color="auto" w:fill="FFFFFF"/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b/>
          <w:bCs/>
          <w:sz w:val="18"/>
          <w:szCs w:val="18"/>
          <w:rtl/>
        </w:rPr>
      </w:pPr>
      <w:r w:rsidRPr="00CD7E2E">
        <w:rPr>
          <w:rStyle w:val="lev"/>
          <w:rFonts w:ascii="Simplified Arabic" w:hAnsi="Simplified Arabic" w:cs="Simplified Arabic"/>
          <w:sz w:val="32"/>
          <w:szCs w:val="32"/>
          <w:u w:val="single"/>
          <w:bdr w:val="none" w:sz="0" w:space="0" w:color="auto" w:frame="1"/>
          <w:rtl/>
        </w:rPr>
        <w:t xml:space="preserve">2-2 -1 – في اطار تغيير </w:t>
      </w:r>
      <w:r w:rsidR="00143DFB">
        <w:rPr>
          <w:rStyle w:val="lev"/>
          <w:rFonts w:ascii="Simplified Arabic" w:hAnsi="Simplified Arabic" w:cs="Simplified Arabic" w:hint="cs"/>
          <w:sz w:val="32"/>
          <w:szCs w:val="32"/>
          <w:u w:val="single"/>
          <w:bdr w:val="none" w:sz="0" w:space="0" w:color="auto" w:frame="1"/>
          <w:rtl/>
        </w:rPr>
        <w:t>ا</w:t>
      </w:r>
      <w:r w:rsidR="00143DFB" w:rsidRPr="00CD7E2E">
        <w:rPr>
          <w:rStyle w:val="lev"/>
          <w:rFonts w:ascii="Simplified Arabic" w:hAnsi="Simplified Arabic" w:cs="Simplified Arabic" w:hint="cs"/>
          <w:sz w:val="32"/>
          <w:szCs w:val="32"/>
          <w:u w:val="single"/>
          <w:bdr w:val="none" w:sz="0" w:space="0" w:color="auto" w:frame="1"/>
          <w:rtl/>
        </w:rPr>
        <w:t>لإقامة</w:t>
      </w:r>
      <w:r w:rsidRPr="00CD7E2E">
        <w:rPr>
          <w:rFonts w:ascii="Simplified Arabic" w:hAnsi="Simplified Arabic" w:cs="Simplified Arabic"/>
          <w:b/>
          <w:bCs/>
          <w:sz w:val="18"/>
          <w:szCs w:val="18"/>
          <w:rtl/>
        </w:rPr>
        <w:br/>
      </w:r>
      <w:r w:rsidRPr="00CD7E2E">
        <w:rPr>
          <w:rFonts w:ascii="Simplified Arabic" w:hAnsi="Simplified Arabic" w:cs="Simplified Arabic"/>
          <w:b/>
          <w:bCs/>
          <w:sz w:val="32"/>
          <w:szCs w:val="32"/>
          <w:bdr w:val="none" w:sz="0" w:space="0" w:color="auto" w:frame="1"/>
          <w:rtl/>
        </w:rPr>
        <w:t xml:space="preserve">يتقدم الطالب بملف التحويل للقسم المستقبل وذلك في الفترة الممتدة مابين 04و18 سبتمبر </w:t>
      </w:r>
      <w:r w:rsidRPr="00CD7E2E">
        <w:rPr>
          <w:rFonts w:ascii="Simplified Arabic" w:hAnsi="Simplified Arabic" w:cs="Simplified Arabic"/>
          <w:b/>
          <w:bCs/>
          <w:sz w:val="32"/>
          <w:szCs w:val="32"/>
          <w:bdr w:val="none" w:sz="0" w:space="0" w:color="auto" w:frame="1"/>
          <w:rtl/>
        </w:rPr>
        <w:lastRenderedPageBreak/>
        <w:t>2016.</w:t>
      </w:r>
      <w:r w:rsidRPr="00CD7E2E">
        <w:rPr>
          <w:rFonts w:ascii="Simplified Arabic" w:hAnsi="Simplified Arabic" w:cs="Simplified Arabic"/>
          <w:b/>
          <w:bCs/>
          <w:sz w:val="18"/>
          <w:szCs w:val="18"/>
          <w:rtl/>
        </w:rPr>
        <w:br/>
      </w:r>
      <w:r w:rsidRPr="00CD7E2E">
        <w:rPr>
          <w:rFonts w:ascii="Simplified Arabic" w:hAnsi="Simplified Arabic" w:cs="Simplified Arabic"/>
          <w:b/>
          <w:bCs/>
          <w:sz w:val="32"/>
          <w:szCs w:val="32"/>
          <w:bdr w:val="none" w:sz="0" w:space="0" w:color="auto" w:frame="1"/>
          <w:rtl/>
        </w:rPr>
        <w:t>ويتكون ملف التحويل من الوثائق التالية :</w:t>
      </w:r>
    </w:p>
    <w:p w:rsidR="005A169B" w:rsidRPr="00CD7E2E" w:rsidRDefault="005A169B" w:rsidP="00CD7E2E">
      <w:pPr>
        <w:pStyle w:val="NormalWeb"/>
        <w:shd w:val="clear" w:color="auto" w:fill="FFFFFF"/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b/>
          <w:bCs/>
          <w:sz w:val="32"/>
          <w:szCs w:val="32"/>
          <w:bdr w:val="none" w:sz="0" w:space="0" w:color="auto" w:frame="1"/>
          <w:rtl/>
        </w:rPr>
      </w:pPr>
      <w:r w:rsidRPr="00CD7E2E">
        <w:rPr>
          <w:rFonts w:ascii="Simplified Arabic" w:hAnsi="Simplified Arabic" w:cs="Simplified Arabic"/>
          <w:b/>
          <w:bCs/>
          <w:sz w:val="32"/>
          <w:szCs w:val="32"/>
          <w:bdr w:val="none" w:sz="0" w:space="0" w:color="auto" w:frame="1"/>
          <w:rtl/>
        </w:rPr>
        <w:t>– طلب تحويل مابين الجامعات 03 نسخ</w:t>
      </w:r>
    </w:p>
    <w:p w:rsidR="005A169B" w:rsidRDefault="005A169B" w:rsidP="00CD7E2E">
      <w:pPr>
        <w:pStyle w:val="NormalWeb"/>
        <w:shd w:val="clear" w:color="auto" w:fill="FFFFFF"/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 w:hint="cs"/>
          <w:b/>
          <w:bCs/>
          <w:sz w:val="32"/>
          <w:szCs w:val="32"/>
          <w:bdr w:val="none" w:sz="0" w:space="0" w:color="auto" w:frame="1"/>
          <w:rtl/>
        </w:rPr>
      </w:pPr>
      <w:r w:rsidRPr="00CD7E2E">
        <w:rPr>
          <w:rFonts w:ascii="Simplified Arabic" w:hAnsi="Simplified Arabic" w:cs="Simplified Arabic"/>
          <w:b/>
          <w:bCs/>
          <w:sz w:val="32"/>
          <w:szCs w:val="32"/>
          <w:bdr w:val="none" w:sz="0" w:space="0" w:color="auto" w:frame="1"/>
          <w:rtl/>
        </w:rPr>
        <w:t>– نسخة من بطاقة الطالب .</w:t>
      </w:r>
      <w:r w:rsidRPr="00CD7E2E">
        <w:rPr>
          <w:rFonts w:ascii="Simplified Arabic" w:hAnsi="Simplified Arabic" w:cs="Simplified Arabic"/>
          <w:b/>
          <w:bCs/>
          <w:sz w:val="18"/>
          <w:szCs w:val="18"/>
          <w:rtl/>
        </w:rPr>
        <w:br/>
      </w:r>
      <w:r w:rsidRPr="00CD7E2E">
        <w:rPr>
          <w:rFonts w:ascii="Simplified Arabic" w:hAnsi="Simplified Arabic" w:cs="Simplified Arabic"/>
          <w:b/>
          <w:bCs/>
          <w:sz w:val="32"/>
          <w:szCs w:val="32"/>
          <w:bdr w:val="none" w:sz="0" w:space="0" w:color="auto" w:frame="1"/>
          <w:rtl/>
        </w:rPr>
        <w:t>– نسخة من كشف النقاط لسنوات الدراسة.</w:t>
      </w:r>
      <w:r w:rsidRPr="00CD7E2E">
        <w:rPr>
          <w:rFonts w:ascii="Simplified Arabic" w:hAnsi="Simplified Arabic" w:cs="Simplified Arabic"/>
          <w:b/>
          <w:bCs/>
          <w:sz w:val="18"/>
          <w:szCs w:val="18"/>
          <w:rtl/>
        </w:rPr>
        <w:br/>
      </w:r>
      <w:r w:rsidRPr="00CD7E2E">
        <w:rPr>
          <w:rFonts w:ascii="Simplified Arabic" w:hAnsi="Simplified Arabic" w:cs="Simplified Arabic"/>
          <w:b/>
          <w:bCs/>
          <w:sz w:val="32"/>
          <w:szCs w:val="32"/>
          <w:bdr w:val="none" w:sz="0" w:space="0" w:color="auto" w:frame="1"/>
          <w:rtl/>
        </w:rPr>
        <w:t>– وثيقة تثبت مكان الإقامة ( وصل كهرباء ،عقد ملكية …) باسم احد الاولياء.</w:t>
      </w:r>
    </w:p>
    <w:p w:rsidR="00043F1E" w:rsidRPr="00CD7E2E" w:rsidRDefault="00043F1E" w:rsidP="00043F1E">
      <w:pPr>
        <w:pStyle w:val="NormalWeb"/>
        <w:shd w:val="clear" w:color="auto" w:fill="FFFFFF"/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:rsidR="005A169B" w:rsidRPr="00CD7E2E" w:rsidRDefault="005A169B" w:rsidP="00CD7E2E">
      <w:pPr>
        <w:pStyle w:val="NormalWeb"/>
        <w:shd w:val="clear" w:color="auto" w:fill="FFFFFF"/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b/>
          <w:bCs/>
          <w:sz w:val="32"/>
          <w:szCs w:val="32"/>
          <w:bdr w:val="none" w:sz="0" w:space="0" w:color="auto" w:frame="1"/>
          <w:rtl/>
        </w:rPr>
      </w:pPr>
      <w:r w:rsidRPr="00043F1E">
        <w:rPr>
          <w:rStyle w:val="lev"/>
          <w:rFonts w:ascii="Simplified Arabic" w:hAnsi="Simplified Arabic" w:cs="Simplified Arabic"/>
          <w:sz w:val="32"/>
          <w:szCs w:val="32"/>
          <w:u w:val="single"/>
          <w:bdr w:val="none" w:sz="0" w:space="0" w:color="auto" w:frame="1"/>
          <w:rtl/>
        </w:rPr>
        <w:t>2-2-2 التحويلات في إطار الالتحاق بتخصصات غير متوفرة في الجامعة الأصلية</w:t>
      </w:r>
      <w:r w:rsidRPr="00CD7E2E">
        <w:rPr>
          <w:rStyle w:val="lev"/>
          <w:rFonts w:ascii="Simplified Arabic" w:hAnsi="Simplified Arabic" w:cs="Simplified Arabic"/>
          <w:sz w:val="32"/>
          <w:szCs w:val="32"/>
          <w:bdr w:val="none" w:sz="0" w:space="0" w:color="auto" w:frame="1"/>
          <w:rtl/>
        </w:rPr>
        <w:t>.</w:t>
      </w:r>
      <w:r w:rsidRPr="00CD7E2E">
        <w:rPr>
          <w:rFonts w:ascii="Simplified Arabic" w:hAnsi="Simplified Arabic" w:cs="Simplified Arabic"/>
          <w:b/>
          <w:bCs/>
          <w:sz w:val="18"/>
          <w:szCs w:val="18"/>
          <w:rtl/>
        </w:rPr>
        <w:br/>
      </w:r>
      <w:r w:rsidRPr="00CD7E2E">
        <w:rPr>
          <w:rFonts w:ascii="Simplified Arabic" w:hAnsi="Simplified Arabic" w:cs="Simplified Arabic"/>
          <w:b/>
          <w:bCs/>
          <w:sz w:val="32"/>
          <w:szCs w:val="32"/>
          <w:bdr w:val="none" w:sz="0" w:space="0" w:color="auto" w:frame="1"/>
          <w:rtl/>
        </w:rPr>
        <w:t>تدع الطلبات في الجامعات الأصلية وتعالج على مستوى الندوة الجهوية لجامعات الشرق</w:t>
      </w:r>
      <w:r w:rsidR="00CD7E2E" w:rsidRPr="00CD7E2E">
        <w:rPr>
          <w:rFonts w:ascii="Simplified Arabic" w:hAnsi="Simplified Arabic" w:cs="Simplified Arabic" w:hint="cs"/>
          <w:b/>
          <w:bCs/>
          <w:sz w:val="32"/>
          <w:szCs w:val="32"/>
          <w:bdr w:val="none" w:sz="0" w:space="0" w:color="auto" w:frame="1"/>
          <w:rtl/>
        </w:rPr>
        <w:t>.</w:t>
      </w:r>
    </w:p>
    <w:p w:rsidR="00CD7E2E" w:rsidRDefault="00CD7E2E" w:rsidP="00CD7E2E">
      <w:pPr>
        <w:pStyle w:val="NormalWeb"/>
        <w:shd w:val="clear" w:color="auto" w:fill="FFFFFF"/>
        <w:bidi/>
        <w:spacing w:before="0" w:beforeAutospacing="0" w:after="0" w:afterAutospacing="0" w:line="276" w:lineRule="auto"/>
        <w:textAlignment w:val="baseline"/>
        <w:rPr>
          <w:rFonts w:ascii="Simplified Arabic" w:hAnsi="Simplified Arabic" w:cs="Simplified Arabic"/>
          <w:color w:val="666666"/>
          <w:sz w:val="16"/>
          <w:szCs w:val="16"/>
          <w:rtl/>
        </w:rPr>
      </w:pPr>
    </w:p>
    <w:p w:rsidR="00CD7E2E" w:rsidRPr="00CD7E2E" w:rsidRDefault="00CD7E2E" w:rsidP="00CD7E2E">
      <w:pPr>
        <w:rPr>
          <w:rtl/>
        </w:rPr>
      </w:pPr>
    </w:p>
    <w:p w:rsidR="00CD7E2E" w:rsidRPr="00CD7E2E" w:rsidRDefault="00CD7E2E" w:rsidP="00CD7E2E">
      <w:pPr>
        <w:rPr>
          <w:rtl/>
        </w:rPr>
      </w:pPr>
    </w:p>
    <w:p w:rsidR="00CD7E2E" w:rsidRPr="00CD7E2E" w:rsidRDefault="00381105" w:rsidP="00CD7E2E">
      <w:pPr>
        <w:rPr>
          <w:rtl/>
        </w:rPr>
      </w:pPr>
      <w:r>
        <w:rPr>
          <w:noProof/>
          <w:rtl/>
        </w:rPr>
        <w:pict>
          <v:roundrect id="_x0000_s1043" style="position:absolute;margin-left:-11.6pt;margin-top:20.65pt;width:490.5pt;height:94.5pt;z-index:251671552" arcsize="10923f" strokeweight="4.5pt">
            <v:textbox>
              <w:txbxContent>
                <w:p w:rsidR="00CD7E2E" w:rsidRPr="00CD7E2E" w:rsidRDefault="00CD7E2E" w:rsidP="00CD7E2E">
                  <w:pPr>
                    <w:tabs>
                      <w:tab w:val="left" w:pos="6045"/>
                    </w:tabs>
                    <w:bidi/>
                    <w:spacing w:after="0" w:line="36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6"/>
                      <w:szCs w:val="36"/>
                      <w:rtl/>
                    </w:rPr>
                  </w:pPr>
                  <w:r w:rsidRPr="00CD7E2E">
                    <w:rPr>
                      <w:rFonts w:ascii="Simplified Arabic" w:hAnsi="Simplified Arabic" w:cs="Simplified Arabic"/>
                      <w:b/>
                      <w:bCs/>
                      <w:sz w:val="40"/>
                      <w:szCs w:val="40"/>
                      <w:rtl/>
                    </w:rPr>
                    <w:t>ملاحظة: استمارة التحويلات تحمل من الموقع الالكتروني للجامعة.</w:t>
                  </w:r>
                </w:p>
                <w:p w:rsidR="00CD7E2E" w:rsidRPr="00CD7E2E" w:rsidRDefault="00CD7E2E" w:rsidP="00CD7E2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D7E2E">
                    <w:rPr>
                      <w:b/>
                      <w:bCs/>
                      <w:sz w:val="28"/>
                      <w:szCs w:val="28"/>
                    </w:rPr>
                    <w:t>http://www.univ-khenchela.dz</w:t>
                  </w:r>
                </w:p>
              </w:txbxContent>
            </v:textbox>
          </v:roundrect>
        </w:pict>
      </w:r>
    </w:p>
    <w:p w:rsidR="00CD7E2E" w:rsidRDefault="00CD7E2E" w:rsidP="00CD7E2E">
      <w:pPr>
        <w:rPr>
          <w:rtl/>
        </w:rPr>
      </w:pPr>
    </w:p>
    <w:p w:rsidR="00CD7E2E" w:rsidRPr="00CD7E2E" w:rsidRDefault="00CD7E2E" w:rsidP="00CD7E2E">
      <w:pPr>
        <w:tabs>
          <w:tab w:val="left" w:pos="2610"/>
        </w:tabs>
        <w:rPr>
          <w:rtl/>
        </w:rPr>
      </w:pPr>
      <w:r>
        <w:tab/>
      </w:r>
    </w:p>
    <w:sectPr w:rsidR="00CD7E2E" w:rsidRPr="00CD7E2E" w:rsidSect="00C939B2"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585" w:rsidRDefault="00262585" w:rsidP="00B000A6">
      <w:pPr>
        <w:spacing w:after="0" w:line="240" w:lineRule="auto"/>
      </w:pPr>
      <w:r>
        <w:separator/>
      </w:r>
    </w:p>
  </w:endnote>
  <w:endnote w:type="continuationSeparator" w:id="1">
    <w:p w:rsidR="00262585" w:rsidRDefault="00262585" w:rsidP="00B0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74" w:rsidRDefault="005B1474">
    <w:pPr>
      <w:pStyle w:val="Pieddepage"/>
      <w:rPr>
        <w:rtl/>
      </w:rPr>
    </w:pPr>
  </w:p>
  <w:p w:rsidR="00F221A3" w:rsidRDefault="00F221A3">
    <w:pPr>
      <w:pStyle w:val="Pieddepage"/>
      <w:rPr>
        <w:rtl/>
      </w:rPr>
    </w:pPr>
  </w:p>
  <w:p w:rsidR="00F221A3" w:rsidRDefault="00F221A3">
    <w:pPr>
      <w:pStyle w:val="Pieddepage"/>
      <w:rPr>
        <w:rtl/>
      </w:rPr>
    </w:pPr>
  </w:p>
  <w:p w:rsidR="00F221A3" w:rsidRDefault="00F221A3">
    <w:pPr>
      <w:pStyle w:val="Pieddepage"/>
      <w:rPr>
        <w:rtl/>
      </w:rPr>
    </w:pPr>
  </w:p>
  <w:p w:rsidR="00F221A3" w:rsidRDefault="00F221A3">
    <w:pPr>
      <w:pStyle w:val="Pieddepage"/>
      <w:rPr>
        <w:rtl/>
      </w:rPr>
    </w:pPr>
  </w:p>
  <w:p w:rsidR="00F221A3" w:rsidRDefault="00F221A3">
    <w:pPr>
      <w:pStyle w:val="Pieddepage"/>
      <w:rPr>
        <w:rtl/>
      </w:rPr>
    </w:pPr>
  </w:p>
  <w:p w:rsidR="00F221A3" w:rsidRDefault="00F221A3">
    <w:pPr>
      <w:pStyle w:val="Pieddepage"/>
    </w:pPr>
  </w:p>
  <w:p w:rsidR="005B1474" w:rsidRDefault="005B1474">
    <w:pPr>
      <w:pStyle w:val="Pieddepage"/>
    </w:pPr>
  </w:p>
  <w:p w:rsidR="005B1474" w:rsidRDefault="005B1474">
    <w:pPr>
      <w:pStyle w:val="Pieddepage"/>
    </w:pPr>
  </w:p>
  <w:p w:rsidR="005B1474" w:rsidRDefault="005B147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585" w:rsidRDefault="00262585" w:rsidP="00B000A6">
      <w:pPr>
        <w:spacing w:after="0" w:line="240" w:lineRule="auto"/>
      </w:pPr>
      <w:r>
        <w:separator/>
      </w:r>
    </w:p>
  </w:footnote>
  <w:footnote w:type="continuationSeparator" w:id="1">
    <w:p w:rsidR="00262585" w:rsidRDefault="00262585" w:rsidP="00B00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4AC1"/>
    <w:multiLevelType w:val="hybridMultilevel"/>
    <w:tmpl w:val="10004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C1BBA"/>
    <w:multiLevelType w:val="hybridMultilevel"/>
    <w:tmpl w:val="AB9E70F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A3699"/>
    <w:multiLevelType w:val="hybridMultilevel"/>
    <w:tmpl w:val="E146D356"/>
    <w:lvl w:ilvl="0" w:tplc="2E38A52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7564B9"/>
    <w:multiLevelType w:val="hybridMultilevel"/>
    <w:tmpl w:val="FEB28034"/>
    <w:lvl w:ilvl="0" w:tplc="C78CE238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144942"/>
    <w:multiLevelType w:val="hybridMultilevel"/>
    <w:tmpl w:val="56CC36CC"/>
    <w:lvl w:ilvl="0" w:tplc="C40E0642">
      <w:start w:val="1"/>
      <w:numFmt w:val="decimal"/>
      <w:lvlText w:val="%1-"/>
      <w:lvlJc w:val="left"/>
      <w:pPr>
        <w:ind w:left="830" w:hanging="405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4C85"/>
    <w:rsid w:val="00043F1E"/>
    <w:rsid w:val="00067236"/>
    <w:rsid w:val="00084493"/>
    <w:rsid w:val="00087AE5"/>
    <w:rsid w:val="000937A5"/>
    <w:rsid w:val="000A66B3"/>
    <w:rsid w:val="000B4774"/>
    <w:rsid w:val="000F5488"/>
    <w:rsid w:val="00114567"/>
    <w:rsid w:val="00122436"/>
    <w:rsid w:val="00125B18"/>
    <w:rsid w:val="00143DFB"/>
    <w:rsid w:val="001C7D9C"/>
    <w:rsid w:val="00215B2A"/>
    <w:rsid w:val="00251042"/>
    <w:rsid w:val="00262585"/>
    <w:rsid w:val="00263E60"/>
    <w:rsid w:val="00352041"/>
    <w:rsid w:val="00364E1B"/>
    <w:rsid w:val="00381105"/>
    <w:rsid w:val="003936D8"/>
    <w:rsid w:val="003C43D7"/>
    <w:rsid w:val="003F5C94"/>
    <w:rsid w:val="00413D83"/>
    <w:rsid w:val="004C2A12"/>
    <w:rsid w:val="004C5D5E"/>
    <w:rsid w:val="004F2970"/>
    <w:rsid w:val="00565331"/>
    <w:rsid w:val="005878F4"/>
    <w:rsid w:val="005A169B"/>
    <w:rsid w:val="005A4F09"/>
    <w:rsid w:val="005B1474"/>
    <w:rsid w:val="00607C04"/>
    <w:rsid w:val="00653470"/>
    <w:rsid w:val="006A063E"/>
    <w:rsid w:val="006C63B3"/>
    <w:rsid w:val="006D5A66"/>
    <w:rsid w:val="007325EC"/>
    <w:rsid w:val="0074711E"/>
    <w:rsid w:val="00751F49"/>
    <w:rsid w:val="007549B4"/>
    <w:rsid w:val="00766DA3"/>
    <w:rsid w:val="007B036D"/>
    <w:rsid w:val="007D11AC"/>
    <w:rsid w:val="007D18D5"/>
    <w:rsid w:val="00816EC6"/>
    <w:rsid w:val="00821CBF"/>
    <w:rsid w:val="00860425"/>
    <w:rsid w:val="008949F8"/>
    <w:rsid w:val="008B6D27"/>
    <w:rsid w:val="008C37C5"/>
    <w:rsid w:val="008D3882"/>
    <w:rsid w:val="00965406"/>
    <w:rsid w:val="00A05BDE"/>
    <w:rsid w:val="00A2000A"/>
    <w:rsid w:val="00A372CA"/>
    <w:rsid w:val="00A77589"/>
    <w:rsid w:val="00AD6AD6"/>
    <w:rsid w:val="00AF784E"/>
    <w:rsid w:val="00B000A6"/>
    <w:rsid w:val="00B756FC"/>
    <w:rsid w:val="00BB5EFC"/>
    <w:rsid w:val="00BD2731"/>
    <w:rsid w:val="00C310FB"/>
    <w:rsid w:val="00C8021F"/>
    <w:rsid w:val="00C8674F"/>
    <w:rsid w:val="00C939B2"/>
    <w:rsid w:val="00CD7E2E"/>
    <w:rsid w:val="00CE7F67"/>
    <w:rsid w:val="00D122AD"/>
    <w:rsid w:val="00D259EC"/>
    <w:rsid w:val="00D468C1"/>
    <w:rsid w:val="00D7729C"/>
    <w:rsid w:val="00D97F94"/>
    <w:rsid w:val="00DB69EF"/>
    <w:rsid w:val="00DC2352"/>
    <w:rsid w:val="00DC447D"/>
    <w:rsid w:val="00DC6406"/>
    <w:rsid w:val="00E14C85"/>
    <w:rsid w:val="00E74A6D"/>
    <w:rsid w:val="00E86D32"/>
    <w:rsid w:val="00EC080C"/>
    <w:rsid w:val="00F221A3"/>
    <w:rsid w:val="00F343D5"/>
    <w:rsid w:val="00F65457"/>
    <w:rsid w:val="00F7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 [3212]"/>
    </o:shapedefaults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C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00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00A6"/>
  </w:style>
  <w:style w:type="paragraph" w:styleId="Pieddepage">
    <w:name w:val="footer"/>
    <w:basedOn w:val="Normal"/>
    <w:link w:val="PieddepageCar"/>
    <w:uiPriority w:val="99"/>
    <w:semiHidden/>
    <w:unhideWhenUsed/>
    <w:rsid w:val="00B00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00A6"/>
  </w:style>
  <w:style w:type="paragraph" w:styleId="Paragraphedeliste">
    <w:name w:val="List Paragraph"/>
    <w:basedOn w:val="Normal"/>
    <w:uiPriority w:val="34"/>
    <w:qFormat/>
    <w:rsid w:val="003520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5A169B"/>
    <w:rPr>
      <w:b/>
      <w:bCs/>
    </w:rPr>
  </w:style>
  <w:style w:type="character" w:customStyle="1" w:styleId="apple-converted-space">
    <w:name w:val="apple-converted-space"/>
    <w:basedOn w:val="Policepardfaut"/>
    <w:rsid w:val="005A1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4A588-D38C-4560-8D33-0EA6135C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Privé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as</cp:lastModifiedBy>
  <cp:revision>2</cp:revision>
  <cp:lastPrinted>2016-09-01T08:18:00Z</cp:lastPrinted>
  <dcterms:created xsi:type="dcterms:W3CDTF">2016-09-04T10:35:00Z</dcterms:created>
  <dcterms:modified xsi:type="dcterms:W3CDTF">2016-09-04T10:35:00Z</dcterms:modified>
</cp:coreProperties>
</file>