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409"/>
        <w:bidiVisual/>
        <w:tblW w:w="0" w:type="auto"/>
        <w:tblInd w:w="-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1"/>
        <w:gridCol w:w="1701"/>
        <w:gridCol w:w="3551"/>
      </w:tblGrid>
      <w:tr w:rsidR="00184A35" w:rsidTr="007472C9">
        <w:tc>
          <w:tcPr>
            <w:tcW w:w="4671" w:type="dxa"/>
          </w:tcPr>
          <w:p w:rsidR="00184A35" w:rsidRDefault="0083348D" w:rsidP="00D15C95">
            <w:pPr>
              <w:tabs>
                <w:tab w:val="left" w:pos="5842"/>
              </w:tabs>
              <w:bidi/>
              <w:spacing w:line="168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B303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وزارة التعليم العالي والبحث العلمي</w:t>
            </w:r>
          </w:p>
        </w:tc>
        <w:tc>
          <w:tcPr>
            <w:tcW w:w="1701" w:type="dxa"/>
            <w:vMerge w:val="restart"/>
          </w:tcPr>
          <w:p w:rsidR="00184A35" w:rsidRDefault="00184A35" w:rsidP="00D15C95">
            <w:pPr>
              <w:tabs>
                <w:tab w:val="left" w:pos="5842"/>
              </w:tabs>
              <w:bidi/>
              <w:spacing w:line="168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-33871</wp:posOffset>
                  </wp:positionH>
                  <wp:positionV relativeFrom="paragraph">
                    <wp:posOffset>34446</wp:posOffset>
                  </wp:positionV>
                  <wp:extent cx="967908" cy="1043796"/>
                  <wp:effectExtent l="19050" t="0" r="3642" b="0"/>
                  <wp:wrapNone/>
                  <wp:docPr id="4" name="Image 4" descr="LOGO UNIVERSITY ABBES LAGHROUR KHENCHELA 2024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LOGO UNIVERSITY ABBES LAGHROUR KHENCHELA 2024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908" cy="1043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1" w:type="dxa"/>
          </w:tcPr>
          <w:p w:rsidR="00184A35" w:rsidRDefault="0083348D" w:rsidP="00D15C95">
            <w:pPr>
              <w:tabs>
                <w:tab w:val="left" w:pos="5842"/>
              </w:tabs>
              <w:bidi/>
              <w:spacing w:line="168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B303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المادة: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fr-FR" w:bidi="ar-DZ"/>
              </w:rPr>
              <w:t>..................</w:t>
            </w:r>
          </w:p>
        </w:tc>
      </w:tr>
      <w:tr w:rsidR="0083348D" w:rsidTr="007472C9">
        <w:tc>
          <w:tcPr>
            <w:tcW w:w="4671" w:type="dxa"/>
          </w:tcPr>
          <w:p w:rsidR="0083348D" w:rsidRDefault="0083348D" w:rsidP="00D15C95">
            <w:pPr>
              <w:tabs>
                <w:tab w:val="left" w:pos="5842"/>
              </w:tabs>
              <w:bidi/>
              <w:spacing w:line="168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B303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الجمهورية الجزائرية الديمقراطية الشعبية</w:t>
            </w:r>
          </w:p>
        </w:tc>
        <w:tc>
          <w:tcPr>
            <w:tcW w:w="1701" w:type="dxa"/>
            <w:vMerge/>
          </w:tcPr>
          <w:p w:rsidR="0083348D" w:rsidRDefault="0083348D" w:rsidP="00D15C95">
            <w:pPr>
              <w:tabs>
                <w:tab w:val="left" w:pos="5842"/>
              </w:tabs>
              <w:bidi/>
              <w:spacing w:line="168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3551" w:type="dxa"/>
          </w:tcPr>
          <w:p w:rsidR="0083348D" w:rsidRDefault="0083348D" w:rsidP="00D15C95">
            <w:pPr>
              <w:tabs>
                <w:tab w:val="left" w:pos="5842"/>
              </w:tabs>
              <w:bidi/>
              <w:spacing w:line="168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B303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الشعبة/التخصص:</w:t>
            </w:r>
            <w:r w:rsidRPr="00BB303E">
              <w:rPr>
                <w:rFonts w:ascii="Traditional Arabic" w:eastAsia="Times New Roman" w:hAnsi="Traditional Arabic" w:cs="Traditional Arabic"/>
                <w:rtl/>
                <w:lang w:eastAsia="fr-FR" w:bidi="ar-DZ"/>
              </w:rPr>
              <w:t>......</w:t>
            </w:r>
          </w:p>
        </w:tc>
      </w:tr>
      <w:tr w:rsidR="0083348D" w:rsidTr="007472C9">
        <w:tc>
          <w:tcPr>
            <w:tcW w:w="4671" w:type="dxa"/>
          </w:tcPr>
          <w:p w:rsidR="0083348D" w:rsidRDefault="0083348D" w:rsidP="00D15C95">
            <w:pPr>
              <w:tabs>
                <w:tab w:val="left" w:pos="5842"/>
              </w:tabs>
              <w:bidi/>
              <w:spacing w:line="168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B303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جامعة عباس لغرور –خنشلة</w:t>
            </w:r>
          </w:p>
        </w:tc>
        <w:tc>
          <w:tcPr>
            <w:tcW w:w="1701" w:type="dxa"/>
            <w:vMerge/>
          </w:tcPr>
          <w:p w:rsidR="0083348D" w:rsidRDefault="0083348D" w:rsidP="00D15C95">
            <w:pPr>
              <w:tabs>
                <w:tab w:val="left" w:pos="5842"/>
              </w:tabs>
              <w:bidi/>
              <w:spacing w:line="168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3551" w:type="dxa"/>
          </w:tcPr>
          <w:p w:rsidR="0083348D" w:rsidRDefault="0083348D" w:rsidP="00D15C95">
            <w:pPr>
              <w:tabs>
                <w:tab w:val="left" w:pos="5842"/>
              </w:tabs>
              <w:bidi/>
              <w:spacing w:line="168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B303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اليوم والتاريخ:</w:t>
            </w:r>
            <w:r w:rsidRPr="00BB303E">
              <w:rPr>
                <w:rFonts w:ascii="Traditional Arabic" w:eastAsia="Times New Roman" w:hAnsi="Traditional Arabic" w:cs="Traditional Arabic"/>
                <w:rtl/>
                <w:lang w:eastAsia="fr-FR" w:bidi="ar-DZ"/>
              </w:rPr>
              <w:t>..............................</w:t>
            </w:r>
          </w:p>
        </w:tc>
      </w:tr>
      <w:tr w:rsidR="0083348D" w:rsidTr="007472C9">
        <w:tc>
          <w:tcPr>
            <w:tcW w:w="4671" w:type="dxa"/>
          </w:tcPr>
          <w:p w:rsidR="0083348D" w:rsidRDefault="0083348D" w:rsidP="00D15C95">
            <w:pPr>
              <w:tabs>
                <w:tab w:val="left" w:pos="5842"/>
              </w:tabs>
              <w:bidi/>
              <w:spacing w:line="168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B303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كلية العلوم الاقتصادية والتجارية وعلوم التسيير</w:t>
            </w:r>
          </w:p>
        </w:tc>
        <w:tc>
          <w:tcPr>
            <w:tcW w:w="1701" w:type="dxa"/>
            <w:vMerge/>
          </w:tcPr>
          <w:p w:rsidR="0083348D" w:rsidRDefault="0083348D" w:rsidP="00D15C95">
            <w:pPr>
              <w:tabs>
                <w:tab w:val="left" w:pos="5842"/>
              </w:tabs>
              <w:bidi/>
              <w:spacing w:line="168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3551" w:type="dxa"/>
          </w:tcPr>
          <w:p w:rsidR="0083348D" w:rsidRDefault="0083348D" w:rsidP="00D15C95">
            <w:pPr>
              <w:tabs>
                <w:tab w:val="left" w:pos="5842"/>
              </w:tabs>
              <w:bidi/>
              <w:spacing w:line="168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</w:tr>
      <w:tr w:rsidR="0083348D" w:rsidTr="007472C9">
        <w:tc>
          <w:tcPr>
            <w:tcW w:w="4671" w:type="dxa"/>
          </w:tcPr>
          <w:p w:rsidR="0083348D" w:rsidRDefault="0083348D" w:rsidP="00DF0464">
            <w:pPr>
              <w:bidi/>
              <w:spacing w:line="168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B303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قسم علوم التسيير</w:t>
            </w:r>
            <w:r w:rsidR="00DF0464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fr-FR" w:bidi="ar-DZ"/>
              </w:rPr>
              <w:t>/ العلوم التجارية</w:t>
            </w:r>
          </w:p>
        </w:tc>
        <w:tc>
          <w:tcPr>
            <w:tcW w:w="1701" w:type="dxa"/>
            <w:vMerge/>
          </w:tcPr>
          <w:p w:rsidR="0083348D" w:rsidRDefault="0083348D" w:rsidP="00D15C95">
            <w:pPr>
              <w:tabs>
                <w:tab w:val="left" w:pos="5842"/>
              </w:tabs>
              <w:bidi/>
              <w:spacing w:line="168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3551" w:type="dxa"/>
          </w:tcPr>
          <w:p w:rsidR="0083348D" w:rsidRDefault="0083348D" w:rsidP="00D15C95">
            <w:pPr>
              <w:tabs>
                <w:tab w:val="left" w:pos="5842"/>
              </w:tabs>
              <w:bidi/>
              <w:spacing w:line="168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</w:tr>
    </w:tbl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401117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  <w:r w:rsidRPr="00401117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6" o:spid="_x0000_s1026" type="#_x0000_t98" style="position:absolute;left:0;text-align:left;margin-left:22.55pt;margin-top:-.45pt;width:431.5pt;height:76.9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" fillcolor="white [3201]" strokecolor="black [3200]" strokeweight="1pt">
            <v:stroke joinstyle="miter"/>
            <v:textbox>
              <w:txbxContent>
                <w:p w:rsidR="0083348D" w:rsidRPr="00D15C95" w:rsidRDefault="0083348D" w:rsidP="0083348D">
                  <w:pPr>
                    <w:shd w:val="clear" w:color="auto" w:fill="BFBFBF" w:themeFill="background1" w:themeFillShade="BF"/>
                    <w:tabs>
                      <w:tab w:val="left" w:pos="3912"/>
                    </w:tabs>
                    <w:bidi/>
                    <w:spacing w:after="0" w:line="168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D15C95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الإجابة النموذجية</w:t>
                  </w:r>
                </w:p>
                <w:p w:rsidR="00184A35" w:rsidRPr="00D15C95" w:rsidRDefault="0083348D" w:rsidP="00DF0464">
                  <w:pPr>
                    <w:shd w:val="clear" w:color="auto" w:fill="BFBFBF" w:themeFill="background1" w:themeFillShade="BF"/>
                    <w:tabs>
                      <w:tab w:val="left" w:pos="3912"/>
                    </w:tabs>
                    <w:bidi/>
                    <w:spacing w:after="0" w:line="168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D15C95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</w:t>
                  </w:r>
                  <w:r w:rsidR="00184A35" w:rsidRPr="00D15C95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امتحان السداسي الأول الدورة العادية في مادة </w:t>
                  </w:r>
                  <w:r w:rsidR="00DF0464" w:rsidRPr="00DF0464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مدخل لإدارة الاعمال</w:t>
                  </w:r>
                </w:p>
                <w:p w:rsidR="00184A35" w:rsidRPr="00D35599" w:rsidRDefault="00184A35" w:rsidP="00184A35">
                  <w:pPr>
                    <w:shd w:val="clear" w:color="auto" w:fill="BFBFBF" w:themeFill="background1" w:themeFillShade="BF"/>
                    <w:tabs>
                      <w:tab w:val="left" w:pos="3912"/>
                    </w:tabs>
                    <w:bidi/>
                    <w:spacing w:after="0" w:line="168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D15C95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للسنة الجامعية </w:t>
                  </w:r>
                  <w:r w:rsidRPr="00D15C95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2025-2026</w:t>
                  </w:r>
                </w:p>
                <w:p w:rsidR="00184A35" w:rsidRDefault="00184A35" w:rsidP="00184A35">
                  <w:pPr>
                    <w:jc w:val="center"/>
                  </w:pPr>
                </w:p>
              </w:txbxContent>
            </v:textbox>
          </v:shape>
        </w:pict>
      </w: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D15C95" w:rsidRDefault="00D15C9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184A35" w:rsidRPr="00D15C95" w:rsidRDefault="00184A35" w:rsidP="00D15C95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sz w:val="2"/>
          <w:szCs w:val="2"/>
          <w:rtl/>
          <w:lang w:eastAsia="fr-FR" w:bidi="ar-DZ"/>
        </w:rPr>
      </w:pPr>
    </w:p>
    <w:p w:rsidR="0083348D" w:rsidRDefault="0083348D" w:rsidP="00184A35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</w:pPr>
    </w:p>
    <w:p w:rsidR="00184A35" w:rsidRPr="008D7A29" w:rsidRDefault="00184A35" w:rsidP="008D7A29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rtl/>
          <w:lang w:eastAsia="fr-FR" w:bidi="ar-DZ"/>
        </w:rPr>
      </w:pPr>
      <w:r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>السؤال الأول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(</w:t>
      </w:r>
      <w:r w:rsidR="00DF04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02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نقاط).</w:t>
      </w:r>
      <w:r w:rsidR="008D7A29" w:rsidRPr="008D7A29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  <w:lang w:eastAsia="fr-FR" w:bidi="ar-DZ"/>
        </w:rPr>
        <w:t xml:space="preserve"> </w:t>
      </w:r>
      <w:r w:rsidR="008D7A29" w:rsidRPr="00D35599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  <w:lang w:eastAsia="fr-FR" w:bidi="ar-DZ"/>
        </w:rPr>
        <w:t>أعط المصطلح باللغة الانجليزية</w:t>
      </w:r>
    </w:p>
    <w:p w:rsidR="00184A35" w:rsidRPr="00DF0464" w:rsidRDefault="00184A35" w:rsidP="00BE4A93">
      <w:pPr>
        <w:pStyle w:val="Paragraphedeliste"/>
        <w:numPr>
          <w:ilvl w:val="0"/>
          <w:numId w:val="2"/>
        </w:numPr>
        <w:bidi/>
        <w:spacing w:after="0" w:line="216" w:lineRule="auto"/>
        <w:ind w:left="714" w:hanging="357"/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</w:pPr>
      <w:r w:rsidRPr="00DF046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المسؤولية الاجتماعية</w:t>
      </w:r>
      <w:r w:rsidR="00DF0464" w:rsidRPr="00DF046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/>
        </w:rPr>
        <w:t>:</w:t>
      </w:r>
      <w:r w:rsidRPr="00DF046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.</w:t>
      </w:r>
      <w:r w:rsidR="00DF046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 xml:space="preserve">          </w:t>
      </w:r>
      <w:r w:rsidR="00DF0464" w:rsidRPr="007472C9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Social Respons</w:t>
      </w:r>
      <w:r w:rsidR="00BE4A93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i</w:t>
      </w:r>
      <w:r w:rsidR="00DF0464" w:rsidRPr="007472C9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bility</w:t>
      </w:r>
    </w:p>
    <w:p w:rsidR="00184A35" w:rsidRPr="00D35599" w:rsidRDefault="00184A35" w:rsidP="00DF0464">
      <w:pPr>
        <w:pStyle w:val="Paragraphedeliste"/>
        <w:numPr>
          <w:ilvl w:val="0"/>
          <w:numId w:val="2"/>
        </w:numPr>
        <w:bidi/>
        <w:spacing w:after="0" w:line="216" w:lineRule="auto"/>
        <w:ind w:left="714" w:hanging="357"/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</w:pPr>
      <w:r w:rsidRPr="00DF046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أخلاقيات العمل:</w:t>
      </w:r>
      <w:r w:rsidR="00DF0464"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  <w:t xml:space="preserve"> </w:t>
      </w:r>
      <w:r w:rsidR="00DF0464" w:rsidRPr="007472C9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Business ethics </w:t>
      </w:r>
      <w:r w:rsidR="00DF0464"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  <w:t xml:space="preserve">              </w:t>
      </w:r>
    </w:p>
    <w:p w:rsidR="00184A35" w:rsidRPr="00D35599" w:rsidRDefault="00184A35" w:rsidP="00DF0464">
      <w:pPr>
        <w:pStyle w:val="Paragraphedeliste"/>
        <w:numPr>
          <w:ilvl w:val="0"/>
          <w:numId w:val="2"/>
        </w:numPr>
        <w:bidi/>
        <w:spacing w:after="0" w:line="216" w:lineRule="auto"/>
        <w:ind w:left="714" w:hanging="357"/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</w:pPr>
      <w:r w:rsidRPr="00D35599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إدارة الجودة الشاملة:</w:t>
      </w:r>
      <w:r w:rsidR="00DF0464" w:rsidRPr="007472C9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Total quality management</w:t>
      </w:r>
      <w:r w:rsidR="00DF0464"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  <w:t xml:space="preserve">                </w:t>
      </w:r>
    </w:p>
    <w:p w:rsidR="00184A35" w:rsidRPr="00D11F94" w:rsidRDefault="00184A35" w:rsidP="00735B5B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11F9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المحيط الداخلي:</w:t>
      </w:r>
      <w:r w:rsidR="00735B5B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 xml:space="preserve">                   </w:t>
      </w:r>
      <w:r w:rsidR="00735B5B" w:rsidRPr="007472C9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Internal environment</w:t>
      </w:r>
      <w:r w:rsidR="00735B5B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/>
        </w:rPr>
        <w:t xml:space="preserve">   </w:t>
      </w:r>
    </w:p>
    <w:p w:rsidR="0083348D" w:rsidRPr="008D7A29" w:rsidRDefault="0083348D" w:rsidP="008D7A29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>السؤال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>ثاني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( </w:t>
      </w:r>
      <w:r w:rsidR="008D7A2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05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.نقاط).</w:t>
      </w:r>
      <w:r w:rsidR="008D7A29" w:rsidRPr="008D7A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8D7A29" w:rsidRPr="008D7A2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سؤال خاص بجزء التطبيق</w:t>
      </w:r>
    </w:p>
    <w:p w:rsidR="00823682" w:rsidRPr="00D11F94" w:rsidRDefault="00823682" w:rsidP="00823682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تنظيم العمل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:</w:t>
      </w:r>
    </w:p>
    <w:p w:rsidR="00823682" w:rsidRPr="00D11F94" w:rsidRDefault="00823682" w:rsidP="00823682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8D7A2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تايلور: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 تقسيم العمل إلى مهام دقيقة لكل موظف لتحسين الإنتاجية وتقليل الهدر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823682" w:rsidRPr="00D11F94" w:rsidRDefault="00823682" w:rsidP="00823682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8D7A2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فايول: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 توزيع الوظائف الإدارية بوضوح على التخطيط، التنظيم، القيادة، التنسيق، والرقابة لضمان سير العمل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823682" w:rsidRPr="00D11F94" w:rsidRDefault="00823682" w:rsidP="00823682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8D7A2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فيبر: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 تنظيم هيكلي بيروقراطي يحدد كل وظيفة بدقة وفق اللوائح والإجراءات الرسمية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823682" w:rsidRPr="008D7A29" w:rsidRDefault="00823682" w:rsidP="00823682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8D7A2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توزيع السلطة والمسؤوليات </w:t>
      </w:r>
      <w:r w:rsidRPr="008D7A2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823682" w:rsidRPr="00D11F94" w:rsidRDefault="00823682" w:rsidP="00823682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تايلور: الإدارة العليا مسؤولة عن التخطيط وتوجيه العمل، بينما العمال ينفذون وفق التعليمات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823682" w:rsidRPr="00D11F94" w:rsidRDefault="00823682" w:rsidP="00823682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8D7A2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فايول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: كل مدير أو قسم له مسؤوليات محددة ضمن الهيكل الإداري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823682" w:rsidRPr="00D11F94" w:rsidRDefault="00823682" w:rsidP="00823682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8D7A2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فيبر: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 السلطة رسمية وقانونية، مع تسلسل هرمي واضح للقرارات والموافقة على العمليات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823682" w:rsidRPr="00D11F94" w:rsidRDefault="00823682" w:rsidP="00823682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تعزيز الكفاءة والإنتاجية 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823682" w:rsidRPr="00D11F94" w:rsidRDefault="00823682" w:rsidP="00823682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8D7A2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تايلور: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 تحسين الحركات والإجراءات يقلل الهدر ويزيد الإنتاجية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823682" w:rsidRPr="00D11F94" w:rsidRDefault="00823682" w:rsidP="00823682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8D7A2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فايول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: تنظيم الإدارة والوظائف بوضوح يحسّن أداء العمليات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D15C95" w:rsidRDefault="00823682" w:rsidP="008D7A29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8D7A2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فيبر: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 الالتزام باللوائح والإجراءات الرسمية يقلل الأخطاء ويزيد الكفاءة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8D7A29" w:rsidRDefault="008D7A29" w:rsidP="008D7A29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</w:pPr>
    </w:p>
    <w:p w:rsidR="008D7A29" w:rsidRPr="008D7A29" w:rsidRDefault="008D7A29" w:rsidP="008D7A29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</w:pPr>
    </w:p>
    <w:p w:rsidR="001E596B" w:rsidRPr="008D7A29" w:rsidRDefault="0083348D" w:rsidP="008D7A29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>السؤال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>ثالث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( </w:t>
      </w:r>
      <w:r w:rsidR="008D7A2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03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نقاط).</w:t>
      </w:r>
      <w:r w:rsidR="008D7A29" w:rsidRPr="008D7A2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u w:val="single"/>
          <w:rtl/>
          <w:lang w:eastAsia="fr-FR"/>
        </w:rPr>
        <w:t xml:space="preserve"> </w:t>
      </w:r>
      <w:r w:rsidR="008D7A29" w:rsidRPr="00D15C95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u w:val="single"/>
          <w:rtl/>
          <w:lang w:eastAsia="fr-FR"/>
        </w:rPr>
        <w:t>املأ الفراغات بما يناسب</w:t>
      </w:r>
      <w:r w:rsidR="008D7A29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8D7A29" w:rsidRPr="00D11F94" w:rsidRDefault="008D7A29" w:rsidP="008D7A29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لفهم تأثير القرارات الإدارية على المجتمع وضمان استدامة الأعمال، يجب على المؤسسة دراسة 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u w:val="single"/>
          <w:rtl/>
          <w:lang w:eastAsia="fr-FR"/>
        </w:rPr>
        <w:t>بيئة الأعمال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بدقة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8D7A29" w:rsidRPr="00D11F94" w:rsidRDefault="008D7A29" w:rsidP="008D7A29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عندما تواجه المؤسسة تغييرات مستمرة في السوق أو اللوائح القانونية، تصبح 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u w:val="single"/>
          <w:rtl/>
          <w:lang w:eastAsia="fr-FR"/>
        </w:rPr>
        <w:t>إدارة التغيير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u w:val="single"/>
          <w:rtl/>
          <w:lang w:eastAsia="fr-FR"/>
        </w:rPr>
        <w:t xml:space="preserve"> 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أداة أساسية لضمان استمرار الأداء الفعال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8D7A29" w:rsidRPr="00D11F94" w:rsidRDefault="008D7A29" w:rsidP="008D7A29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تحسين المنتجات والعمليات لتقليل الهدر وزيادة الكفاءة يندرج تحت 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u w:val="single"/>
          <w:rtl/>
          <w:lang w:eastAsia="fr-FR"/>
        </w:rPr>
        <w:t>إدارة الجودة</w:t>
      </w:r>
      <w:r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u w:val="single"/>
          <w:rtl/>
          <w:lang w:eastAsia="fr-FR"/>
        </w:rPr>
        <w:t>.</w:t>
      </w:r>
    </w:p>
    <w:p w:rsidR="008D7A29" w:rsidRPr="00D11F94" w:rsidRDefault="008D7A29" w:rsidP="008D7A29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تطبيق </w:t>
      </w:r>
      <w:r w:rsidRPr="006B184D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u w:val="single"/>
          <w:rtl/>
          <w:lang w:eastAsia="fr-FR"/>
        </w:rPr>
        <w:t>الحوكمة وأخلاقيات الأعمال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 يعزز الثقة بين الإدارة والموظفين والمجتمع من خلال الالتزام بالقوانين والمعايير الأخلاقية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8D7A29" w:rsidRPr="00D11F94" w:rsidRDefault="008D7A29" w:rsidP="008D7A29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دمج إدارة الجودة + إدارة التغيير + المسؤولية الاجتماعية يساعد المؤسسات على تحقيق </w:t>
      </w:r>
      <w:r w:rsidRPr="00D15C95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u w:val="single"/>
          <w:rtl/>
          <w:lang w:eastAsia="fr-FR"/>
        </w:rPr>
        <w:t>أداء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 مستدامًا وموثوقًا</w:t>
      </w:r>
      <w:r w:rsidRPr="00D11F94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8D7A29" w:rsidRPr="00D11F94" w:rsidRDefault="008D7A29" w:rsidP="008D7A29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</w:p>
    <w:p w:rsidR="001E596B" w:rsidRDefault="001E596B" w:rsidP="001E596B">
      <w:pPr>
        <w:shd w:val="clear" w:color="auto" w:fill="FFFFFF"/>
        <w:bidi/>
        <w:spacing w:after="0" w:line="192" w:lineRule="auto"/>
        <w:rPr>
          <w:rFonts w:ascii="Simplified Arabic" w:eastAsia="Times New Roman" w:hAnsi="Simplified Arabic" w:cs="Simplified Arabic"/>
          <w:color w:val="222222"/>
          <w:sz w:val="24"/>
          <w:szCs w:val="24"/>
          <w:rtl/>
          <w:lang w:eastAsia="fr-FR"/>
        </w:rPr>
      </w:pPr>
    </w:p>
    <w:p w:rsidR="008D7A29" w:rsidRDefault="008D7A29" w:rsidP="008D7A29">
      <w:pPr>
        <w:shd w:val="clear" w:color="auto" w:fill="FFFFFF"/>
        <w:bidi/>
        <w:spacing w:after="0" w:line="192" w:lineRule="auto"/>
        <w:rPr>
          <w:rFonts w:ascii="Simplified Arabic" w:eastAsia="Times New Roman" w:hAnsi="Simplified Arabic" w:cs="Simplified Arabic"/>
          <w:color w:val="222222"/>
          <w:sz w:val="24"/>
          <w:szCs w:val="24"/>
          <w:rtl/>
          <w:lang w:eastAsia="fr-FR"/>
        </w:rPr>
      </w:pPr>
    </w:p>
    <w:p w:rsidR="008D7A29" w:rsidRDefault="008D7A29" w:rsidP="008D7A29">
      <w:pPr>
        <w:shd w:val="clear" w:color="auto" w:fill="FFFFFF"/>
        <w:bidi/>
        <w:spacing w:after="0" w:line="192" w:lineRule="auto"/>
        <w:rPr>
          <w:rFonts w:ascii="Simplified Arabic" w:eastAsia="Times New Roman" w:hAnsi="Simplified Arabic" w:cs="Simplified Arabic"/>
          <w:color w:val="222222"/>
          <w:sz w:val="24"/>
          <w:szCs w:val="24"/>
          <w:rtl/>
          <w:lang w:eastAsia="fr-FR"/>
        </w:rPr>
      </w:pPr>
    </w:p>
    <w:p w:rsidR="008D7A29" w:rsidRDefault="008D7A29" w:rsidP="008D7A29">
      <w:pPr>
        <w:shd w:val="clear" w:color="auto" w:fill="FFFFFF"/>
        <w:bidi/>
        <w:spacing w:after="0" w:line="192" w:lineRule="auto"/>
        <w:rPr>
          <w:rFonts w:ascii="Simplified Arabic" w:eastAsia="Times New Roman" w:hAnsi="Simplified Arabic" w:cs="Simplified Arabic"/>
          <w:color w:val="222222"/>
          <w:sz w:val="24"/>
          <w:szCs w:val="24"/>
          <w:rtl/>
          <w:lang w:eastAsia="fr-FR"/>
        </w:rPr>
      </w:pPr>
    </w:p>
    <w:p w:rsidR="008D7A29" w:rsidRPr="008D7A29" w:rsidRDefault="008D7A29" w:rsidP="008D7A29">
      <w:pPr>
        <w:shd w:val="clear" w:color="auto" w:fill="FFFFFF"/>
        <w:bidi/>
        <w:spacing w:after="0" w:line="192" w:lineRule="auto"/>
        <w:rPr>
          <w:rFonts w:ascii="Simplified Arabic" w:eastAsia="Times New Roman" w:hAnsi="Simplified Arabic" w:cs="Simplified Arabic"/>
          <w:color w:val="222222"/>
          <w:sz w:val="24"/>
          <w:szCs w:val="24"/>
          <w:rtl/>
          <w:lang w:eastAsia="fr-FR"/>
        </w:rPr>
      </w:pPr>
    </w:p>
    <w:p w:rsidR="00D11F94" w:rsidRDefault="0083348D" w:rsidP="008D7A29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</w:pPr>
      <w:r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>السؤال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>رابع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(</w:t>
      </w:r>
      <w:r w:rsidR="008D7A2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10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نقاط).</w:t>
      </w:r>
      <w:r w:rsidR="008D7A29" w:rsidRPr="008D7A2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 xml:space="preserve"> </w:t>
      </w:r>
      <w:r w:rsidR="008D7A29" w:rsidRPr="008D7A2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u w:val="single"/>
          <w:rtl/>
          <w:lang w:eastAsia="fr-FR"/>
        </w:rPr>
        <w:t>إختر الاجابة الصحيحة ممايلي:</w:t>
      </w:r>
    </w:p>
    <w:p w:rsidR="008D7A29" w:rsidRPr="008D7A29" w:rsidRDefault="008D7A29" w:rsidP="008D7A29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</w:pPr>
    </w:p>
    <w:p w:rsidR="001E596B" w:rsidRPr="00D11F94" w:rsidRDefault="001E596B" w:rsidP="00D11F94">
      <w:pPr>
        <w:pStyle w:val="Paragraphedeliste"/>
        <w:numPr>
          <w:ilvl w:val="0"/>
          <w:numId w:val="6"/>
        </w:numPr>
        <w:shd w:val="clear" w:color="auto" w:fill="FFFFFF"/>
        <w:tabs>
          <w:tab w:val="right" w:pos="283"/>
          <w:tab w:val="right" w:pos="425"/>
        </w:tabs>
        <w:bidi/>
        <w:spacing w:after="0" w:line="192" w:lineRule="auto"/>
        <w:ind w:left="141" w:firstLine="0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عند دمج إدارة الجودة مع إدارة التغيير، يمكن أن تحقق المؤسسة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83348D" w:rsidRPr="00D11F94" w:rsidRDefault="001E596B" w:rsidP="0083348D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 xml:space="preserve">A </w:t>
      </w: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. 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 xml:space="preserve">تحسين العمليات </w:t>
      </w:r>
    </w:p>
    <w:p w:rsidR="001E596B" w:rsidRPr="00D11F94" w:rsidRDefault="00D11F94" w:rsidP="00D11F94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2. 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تطبيق المسؤولية الاجتماعية في المؤسسة غالبًا يؤدي إلى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1E596B" w:rsidRPr="00D11F94" w:rsidRDefault="001E596B" w:rsidP="001E596B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A</w:t>
      </w: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. 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تعزيز سمعة المؤسسة وكسب ثقة أصحاب المصلحة</w:t>
      </w:r>
    </w:p>
    <w:p w:rsidR="001E596B" w:rsidRPr="00D11F94" w:rsidRDefault="00D11F94" w:rsidP="00D11F94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3. 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تطبيق الحوكمة بدون الالتزام بأخلاقيات الأعمال يمكن أن ينتج عنه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1E596B" w:rsidRPr="00D11F94" w:rsidRDefault="001E596B" w:rsidP="001E596B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 xml:space="preserve">A </w:t>
      </w: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. 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إدارة شكلية قد تفقد مصداقية المؤسسة</w:t>
      </w:r>
    </w:p>
    <w:p w:rsidR="001E596B" w:rsidRPr="00D11F94" w:rsidRDefault="00D11F94" w:rsidP="00D11F94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4. 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مقاومة التغيير ليست مجرد رفض فردي، بل قد تشير إلى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1E596B" w:rsidRPr="00D11F94" w:rsidRDefault="001E596B" w:rsidP="001E596B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 xml:space="preserve">A </w:t>
      </w: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. 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ضعف الاتصال والتواصل حول أهداف التغيير</w:t>
      </w:r>
    </w:p>
    <w:p w:rsidR="001E596B" w:rsidRPr="00D11F94" w:rsidRDefault="0083348D" w:rsidP="0083348D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5. 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حليل بيئة الأعمال مهم لأنه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1E596B" w:rsidRPr="00D11F94" w:rsidRDefault="001E596B" w:rsidP="001E596B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A</w:t>
      </w: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. 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يساعد الإدارة على التعرف على الفرص والتهديدات وتكييف القرارات</w:t>
      </w:r>
    </w:p>
    <w:p w:rsidR="001E596B" w:rsidRPr="00D11F94" w:rsidRDefault="0083348D" w:rsidP="0083348D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6. 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أخلاقيات الأعمال تؤثر على الإدارة لأنها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1E596B" w:rsidRPr="00D11F94" w:rsidRDefault="001E596B" w:rsidP="001E596B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A</w:t>
      </w: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. 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تشكل معيارًا لقبول القرارات ومصداقية المؤسسة</w:t>
      </w:r>
    </w:p>
    <w:p w:rsidR="001E596B" w:rsidRPr="00D11F94" w:rsidRDefault="00D11F94" w:rsidP="00D11F94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7. 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إدارة الأعمال نشاط عقلاني لأنها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1E596B" w:rsidRPr="00D11F94" w:rsidRDefault="001E596B" w:rsidP="001E596B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A</w:t>
      </w: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. 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تقوم على التخطيط والتنظيم والتوجيه والرقابة لتحقيق أهداف محددة</w:t>
      </w:r>
    </w:p>
    <w:p w:rsidR="001E596B" w:rsidRPr="00D11F94" w:rsidRDefault="00D11F94" w:rsidP="00D11F94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8. 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نجاح المؤسسة في دمج المسؤولية الاجتماعية مع استراتيجيتها يؤدي غالبًا إلى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1E596B" w:rsidRPr="00D11F94" w:rsidRDefault="001E596B" w:rsidP="001E596B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A</w:t>
      </w: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. 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تحسين سمعة المؤسسة وثقة أصحاب المصلحة</w:t>
      </w:r>
    </w:p>
    <w:p w:rsidR="001E596B" w:rsidRPr="00D11F94" w:rsidRDefault="00D11F94" w:rsidP="00D11F94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9. 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الفائدة الرئيسية للحوكمة الرشيدة هي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1E596B" w:rsidRPr="00D11F94" w:rsidRDefault="001E596B" w:rsidP="001E596B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A</w:t>
      </w: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. 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تنظيم العلاقة بين الإدارة، الملاك، والمجتمع مع شفافية ومساءلة</w:t>
      </w:r>
    </w:p>
    <w:p w:rsidR="001E596B" w:rsidRPr="00D11F94" w:rsidRDefault="00D11F94" w:rsidP="00D11F94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10. 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دمج إدارة الجودة والتغيير والمساءلة في المؤسسة يدل على</w:t>
      </w:r>
      <w:r w:rsidR="001E596B"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1E596B" w:rsidRPr="00AC367E" w:rsidRDefault="001E596B" w:rsidP="001E596B">
      <w:pPr>
        <w:shd w:val="clear" w:color="auto" w:fill="FFFFFF"/>
        <w:bidi/>
        <w:spacing w:after="0" w:line="192" w:lineRule="auto"/>
        <w:rPr>
          <w:rFonts w:ascii="Simplified Arabic" w:eastAsia="Times New Roman" w:hAnsi="Simplified Arabic" w:cs="Simplified Arabic"/>
          <w:color w:val="222222"/>
          <w:sz w:val="24"/>
          <w:szCs w:val="24"/>
          <w:lang w:eastAsia="fr-FR"/>
        </w:rPr>
      </w:pP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 xml:space="preserve">A </w:t>
      </w:r>
      <w:r w:rsidRPr="00D11F94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 xml:space="preserve">. </w:t>
      </w:r>
      <w:r w:rsidRPr="00D11F94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  <w:t>قدرة المؤسسة على تحسين العمليات والتكيف مع البيئة</w:t>
      </w:r>
    </w:p>
    <w:p w:rsidR="00C32F18" w:rsidRPr="00D11F94" w:rsidRDefault="00C32F18" w:rsidP="00C32F18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</w:p>
    <w:p w:rsidR="00823682" w:rsidRPr="00C32F18" w:rsidRDefault="00823682" w:rsidP="00823682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</w:p>
    <w:sectPr w:rsidR="00823682" w:rsidRPr="00C32F18" w:rsidSect="00D15C95">
      <w:footerReference w:type="default" r:id="rId8"/>
      <w:pgSz w:w="11906" w:h="16838"/>
      <w:pgMar w:top="567" w:right="107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A43" w:rsidRDefault="000B6A43" w:rsidP="00970670">
      <w:pPr>
        <w:spacing w:after="0" w:line="240" w:lineRule="auto"/>
      </w:pPr>
      <w:r>
        <w:separator/>
      </w:r>
    </w:p>
  </w:endnote>
  <w:endnote w:type="continuationSeparator" w:id="1">
    <w:p w:rsidR="000B6A43" w:rsidRDefault="000B6A43" w:rsidP="0097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36851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sz w:val="24"/>
        <w:szCs w:val="24"/>
      </w:rPr>
    </w:sdtEndPr>
    <w:sdtContent>
      <w:p w:rsidR="00970670" w:rsidRPr="00970670" w:rsidRDefault="00401117">
        <w:pPr>
          <w:pStyle w:val="Pieddepage"/>
          <w:jc w:val="center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970670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="00970670" w:rsidRPr="00970670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970670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BE4A93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Pr="00970670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:rsidR="00970670" w:rsidRDefault="0097067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A43" w:rsidRDefault="000B6A43" w:rsidP="00970670">
      <w:pPr>
        <w:spacing w:after="0" w:line="240" w:lineRule="auto"/>
      </w:pPr>
      <w:r>
        <w:separator/>
      </w:r>
    </w:p>
  </w:footnote>
  <w:footnote w:type="continuationSeparator" w:id="1">
    <w:p w:rsidR="000B6A43" w:rsidRDefault="000B6A43" w:rsidP="00970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A7AEA"/>
    <w:multiLevelType w:val="hybridMultilevel"/>
    <w:tmpl w:val="9C32B7E2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00560"/>
    <w:multiLevelType w:val="hybridMultilevel"/>
    <w:tmpl w:val="42B0A9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C09BA"/>
    <w:multiLevelType w:val="hybridMultilevel"/>
    <w:tmpl w:val="D5081FA0"/>
    <w:lvl w:ilvl="0" w:tplc="9D7AF2D0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B27C3"/>
    <w:multiLevelType w:val="hybridMultilevel"/>
    <w:tmpl w:val="A4D62290"/>
    <w:lvl w:ilvl="0" w:tplc="4AD0A694">
      <w:start w:val="1"/>
      <w:numFmt w:val="decimal"/>
      <w:lvlText w:val="%1."/>
      <w:lvlJc w:val="left"/>
      <w:pPr>
        <w:ind w:left="360" w:hanging="36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686F63"/>
    <w:multiLevelType w:val="hybridMultilevel"/>
    <w:tmpl w:val="DE7844F6"/>
    <w:lvl w:ilvl="0" w:tplc="91AABB74">
      <w:start w:val="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F3982"/>
    <w:multiLevelType w:val="hybridMultilevel"/>
    <w:tmpl w:val="2FB45148"/>
    <w:lvl w:ilvl="0" w:tplc="AD0E74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D13"/>
    <w:rsid w:val="00052866"/>
    <w:rsid w:val="000B6A43"/>
    <w:rsid w:val="00184A35"/>
    <w:rsid w:val="001D6E70"/>
    <w:rsid w:val="001E596B"/>
    <w:rsid w:val="00340CE4"/>
    <w:rsid w:val="0035023E"/>
    <w:rsid w:val="00401117"/>
    <w:rsid w:val="004F4F9F"/>
    <w:rsid w:val="00571230"/>
    <w:rsid w:val="005D6EC9"/>
    <w:rsid w:val="006B184D"/>
    <w:rsid w:val="00735B5B"/>
    <w:rsid w:val="00737DB9"/>
    <w:rsid w:val="007472C9"/>
    <w:rsid w:val="00765D86"/>
    <w:rsid w:val="00823682"/>
    <w:rsid w:val="0083348D"/>
    <w:rsid w:val="008D7A29"/>
    <w:rsid w:val="00970670"/>
    <w:rsid w:val="009B01B5"/>
    <w:rsid w:val="00B867CE"/>
    <w:rsid w:val="00BE4A93"/>
    <w:rsid w:val="00C32F18"/>
    <w:rsid w:val="00C934FE"/>
    <w:rsid w:val="00CB1D13"/>
    <w:rsid w:val="00D11F94"/>
    <w:rsid w:val="00D15C95"/>
    <w:rsid w:val="00D42C20"/>
    <w:rsid w:val="00DD4103"/>
    <w:rsid w:val="00DF0464"/>
    <w:rsid w:val="00E27966"/>
    <w:rsid w:val="00F4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368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4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7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70670"/>
  </w:style>
  <w:style w:type="paragraph" w:styleId="Pieddepage">
    <w:name w:val="footer"/>
    <w:basedOn w:val="Normal"/>
    <w:link w:val="PieddepageCar"/>
    <w:uiPriority w:val="99"/>
    <w:unhideWhenUsed/>
    <w:rsid w:val="0097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trust</dc:creator>
  <cp:lastModifiedBy>trust</cp:lastModifiedBy>
  <cp:revision>13</cp:revision>
  <cp:lastPrinted>2026-01-14T21:30:00Z</cp:lastPrinted>
  <dcterms:created xsi:type="dcterms:W3CDTF">2026-01-13T21:10:00Z</dcterms:created>
  <dcterms:modified xsi:type="dcterms:W3CDTF">2026-01-15T19:17:00Z</dcterms:modified>
</cp:coreProperties>
</file>