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59" w:rsidRDefault="00A54387" w:rsidP="007F585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>
        <w:rPr>
          <w:rFonts w:ascii="Calibri" w:hAnsi="Calibri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056A75B" wp14:editId="275F323D">
            <wp:simplePos x="0" y="0"/>
            <wp:positionH relativeFrom="column">
              <wp:posOffset>5188585</wp:posOffset>
            </wp:positionH>
            <wp:positionV relativeFrom="paragraph">
              <wp:posOffset>6985</wp:posOffset>
            </wp:positionV>
            <wp:extent cx="1109345" cy="1117600"/>
            <wp:effectExtent l="19050" t="0" r="0" b="0"/>
            <wp:wrapSquare wrapText="bothSides"/>
            <wp:docPr id="2" name="Image 1" descr="LOGO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859">
        <w:rPr>
          <w:rFonts w:ascii="Sakkal Majalla" w:hAnsi="Sakkal Majalla" w:cs="Sakkal Majalla"/>
          <w:b/>
          <w:bCs/>
          <w:sz w:val="52"/>
          <w:szCs w:val="52"/>
          <w:rtl/>
        </w:rPr>
        <w:t>جامعة عباس لغرور خنشلة</w:t>
      </w:r>
    </w:p>
    <w:p w:rsidR="00A54387" w:rsidRDefault="00A54387" w:rsidP="007F585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FF3C9D">
        <w:rPr>
          <w:rFonts w:ascii="Sakkal Majalla" w:hAnsi="Sakkal Majalla" w:cs="Sakkal Majalla"/>
          <w:b/>
          <w:bCs/>
          <w:sz w:val="36"/>
          <w:szCs w:val="36"/>
          <w:rtl/>
        </w:rPr>
        <w:t>نيابة مديرية الجامعة للعلاقات الخارجية والتعاون والتنشيط والاتصال والتظاهرات العلمية</w:t>
      </w:r>
    </w:p>
    <w:p w:rsidR="007F5859" w:rsidRDefault="007F5859" w:rsidP="007F5859">
      <w:pPr>
        <w:spacing w:line="240" w:lineRule="auto"/>
      </w:pPr>
    </w:p>
    <w:p w:rsidR="007F5859" w:rsidRPr="00A54387" w:rsidRDefault="007F5859" w:rsidP="007F585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u w:val="single"/>
        </w:rPr>
      </w:pPr>
      <w:r w:rsidRPr="00A54387">
        <w:rPr>
          <w:rFonts w:ascii="Sakkal Majalla" w:hAnsi="Sakkal Majalla" w:cs="Sakkal Majalla"/>
          <w:b/>
          <w:bCs/>
          <w:sz w:val="96"/>
          <w:szCs w:val="96"/>
          <w:u w:val="single"/>
          <w:rtl/>
        </w:rPr>
        <w:t>إعـــــــــــــلان</w:t>
      </w:r>
    </w:p>
    <w:p w:rsidR="007F5859" w:rsidRPr="00A54387" w:rsidRDefault="007F5859" w:rsidP="00A54387">
      <w:pPr>
        <w:spacing w:after="0"/>
        <w:jc w:val="center"/>
        <w:rPr>
          <w:rFonts w:ascii="Calibri" w:hAnsi="Calibri" w:cs="Arial"/>
          <w:b/>
          <w:bCs/>
          <w:sz w:val="56"/>
          <w:szCs w:val="56"/>
          <w:rtl/>
        </w:rPr>
      </w:pPr>
      <w:r w:rsidRPr="00A54387">
        <w:rPr>
          <w:rFonts w:ascii="Sakkal Majalla" w:hAnsi="Sakkal Majalla" w:cs="Sakkal Majalla"/>
          <w:b/>
          <w:bCs/>
          <w:sz w:val="56"/>
          <w:szCs w:val="56"/>
          <w:rtl/>
        </w:rPr>
        <w:t xml:space="preserve">برنامج الحركية قصيرة المدى بالخارج لسنة </w:t>
      </w:r>
      <w:r w:rsidRPr="00A54387">
        <w:rPr>
          <w:rFonts w:ascii="Sakkal Majalla" w:hAnsi="Sakkal Majalla" w:cs="Sakkal Majalla" w:hint="cs"/>
          <w:b/>
          <w:bCs/>
          <w:sz w:val="56"/>
          <w:szCs w:val="56"/>
          <w:rtl/>
        </w:rPr>
        <w:t>2026</w:t>
      </w:r>
    </w:p>
    <w:p w:rsidR="007F5859" w:rsidRPr="00301C13" w:rsidRDefault="007F5859" w:rsidP="00A54387">
      <w:pPr>
        <w:bidi/>
        <w:spacing w:after="0" w:line="240" w:lineRule="auto"/>
        <w:ind w:firstLine="708"/>
        <w:jc w:val="both"/>
        <w:rPr>
          <w:rFonts w:ascii="Sakkal Majalla" w:hAnsi="Sakkal Majalla" w:cs="Sakkal Majalla"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 xml:space="preserve">تعلن جامعة عباس لغرور خنشلة عن فتح باب الترشح للاستفادة من برنامج الحركية قصيرة المدى بالخارج بعنوان السنة المالية </w:t>
      </w:r>
      <w:r w:rsidRPr="00301C13">
        <w:rPr>
          <w:rFonts w:ascii="Sakkal Majalla" w:hAnsi="Sakkal Majalla" w:cs="Sakkal Majalla" w:hint="cs"/>
          <w:sz w:val="38"/>
          <w:szCs w:val="38"/>
          <w:rtl/>
        </w:rPr>
        <w:t>2026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لفائدة الأساتذة الباحثين، طلبة الدكتوراه غير </w:t>
      </w:r>
      <w:r w:rsidR="00E863A4" w:rsidRPr="00301C13">
        <w:rPr>
          <w:rFonts w:ascii="Sakkal Majalla" w:hAnsi="Sakkal Majalla" w:cs="Sakkal Majalla"/>
          <w:sz w:val="38"/>
          <w:szCs w:val="38"/>
          <w:rtl/>
        </w:rPr>
        <w:t>الأ</w:t>
      </w:r>
      <w:r w:rsidRPr="00301C13">
        <w:rPr>
          <w:rFonts w:ascii="Sakkal Majalla" w:hAnsi="Sakkal Majalla" w:cs="Sakkal Majalla"/>
          <w:sz w:val="38"/>
          <w:szCs w:val="38"/>
          <w:rtl/>
        </w:rPr>
        <w:t>جراء والموظفين التقنيين والإداريين ابتداءا من يوم:</w:t>
      </w:r>
      <w:r w:rsidR="00BF2917"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05 فيفري2026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إلى غاية يوم: </w:t>
      </w:r>
      <w:r w:rsidR="00BF2917"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19 فيفري</w:t>
      </w:r>
      <w:r w:rsidRPr="00301C13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2026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(الساعة منتصف الليل). يتم الترشح </w:t>
      </w:r>
      <w:r w:rsidR="00E863A4" w:rsidRPr="00E863A4">
        <w:rPr>
          <w:rFonts w:ascii="Sakkal Majalla" w:hAnsi="Sakkal Majalla" w:cs="Sakkal Majalla"/>
          <w:sz w:val="38"/>
          <w:szCs w:val="38"/>
          <w:rtl/>
        </w:rPr>
        <w:t>حاليا</w:t>
      </w:r>
      <w:r w:rsidR="00E863A4">
        <w:rPr>
          <w:rFonts w:ascii="Sakkal Majalla" w:hAnsi="Sakkal Majalla" w:cs="Sakkal Majalla"/>
          <w:sz w:val="38"/>
          <w:szCs w:val="38"/>
        </w:rPr>
        <w:t xml:space="preserve"> </w:t>
      </w:r>
      <w:r w:rsidRPr="00301C13">
        <w:rPr>
          <w:rFonts w:ascii="Sakkal Majalla" w:hAnsi="Sakkal Majalla" w:cs="Sakkal Majalla"/>
          <w:sz w:val="38"/>
          <w:szCs w:val="38"/>
          <w:rtl/>
        </w:rPr>
        <w:t>وفق معايير الانتقاء المحددة في القرار الوزاري رقم 255 المؤرخ في 25 فبراير2024</w:t>
      </w:r>
      <w:r w:rsidRPr="00301C13">
        <w:rPr>
          <w:rFonts w:ascii="Sakkal Majalla" w:hAnsi="Sakkal Majalla" w:cs="Sakkal Majalla"/>
          <w:sz w:val="38"/>
          <w:szCs w:val="38"/>
        </w:rPr>
        <w:t xml:space="preserve"> </w:t>
      </w:r>
      <w:r w:rsidR="00E863A4">
        <w:rPr>
          <w:rFonts w:ascii="Sakkal Majalla" w:hAnsi="Sakkal Majalla" w:cs="Sakkal Majalla"/>
          <w:sz w:val="38"/>
          <w:szCs w:val="38"/>
        </w:rPr>
        <w:t>.</w:t>
      </w:r>
    </w:p>
    <w:p w:rsidR="007F5859" w:rsidRDefault="007F5859" w:rsidP="00E863A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>يكون الترشح حصريا عبر المنصة</w:t>
      </w:r>
      <w:r w:rsidR="00FF3C9D" w:rsidRPr="00301C13">
        <w:rPr>
          <w:rFonts w:ascii="Sakkal Majalla" w:hAnsi="Sakkal Majalla" w:cs="Sakkal Majalla" w:hint="cs"/>
          <w:sz w:val="38"/>
          <w:szCs w:val="38"/>
          <w:rtl/>
        </w:rPr>
        <w:t xml:space="preserve"> الرقمية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E863A4" w:rsidRPr="00E863A4">
        <w:rPr>
          <w:rFonts w:ascii="Sakkal Majalla" w:hAnsi="Sakkal Majalla" w:cs="Sakkal Majalla"/>
          <w:sz w:val="38"/>
          <w:szCs w:val="38"/>
          <w:rtl/>
        </w:rPr>
        <w:t>عبر الرابط التالي</w:t>
      </w:r>
      <w:r w:rsidR="00E863A4">
        <w:rPr>
          <w:rFonts w:ascii="Sakkal Majalla" w:hAnsi="Sakkal Majalla" w:cs="Sakkal Majalla"/>
          <w:sz w:val="38"/>
          <w:szCs w:val="38"/>
        </w:rPr>
        <w:t xml:space="preserve"> </w:t>
      </w:r>
      <w:r w:rsidRPr="00301C13">
        <w:rPr>
          <w:rFonts w:ascii="Sakkal Majalla" w:hAnsi="Sakkal Majalla" w:cs="Sakkal Majalla"/>
          <w:sz w:val="38"/>
          <w:szCs w:val="38"/>
          <w:rtl/>
        </w:rPr>
        <w:t>و لا يقبل أي ملف ورق</w:t>
      </w:r>
      <w:r w:rsidR="00723A2E" w:rsidRPr="00301C13">
        <w:rPr>
          <w:rFonts w:ascii="Sakkal Majalla" w:hAnsi="Sakkal Majalla" w:cs="Sakkal Majalla" w:hint="cs"/>
          <w:sz w:val="38"/>
          <w:szCs w:val="38"/>
          <w:rtl/>
        </w:rPr>
        <w:t>ـــ</w:t>
      </w:r>
      <w:r w:rsidRPr="00301C13">
        <w:rPr>
          <w:rFonts w:ascii="Sakkal Majalla" w:hAnsi="Sakkal Majalla" w:cs="Sakkal Majalla"/>
          <w:sz w:val="38"/>
          <w:szCs w:val="38"/>
          <w:rtl/>
        </w:rPr>
        <w:t>ي</w:t>
      </w:r>
      <w:r w:rsidRPr="00301C13">
        <w:rPr>
          <w:rFonts w:ascii="Sakkal Majalla" w:hAnsi="Sakkal Majalla" w:cs="Sakkal Majalla"/>
          <w:sz w:val="38"/>
          <w:szCs w:val="38"/>
        </w:rPr>
        <w:t>.</w:t>
      </w:r>
    </w:p>
    <w:p w:rsidR="00E863A4" w:rsidRPr="00E863A4" w:rsidRDefault="00E863A4" w:rsidP="00E863A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863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hyperlink r:id="rId7" w:tgtFrame="_blank" w:history="1">
        <w:r w:rsidRPr="00E86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https://service.univ-khenchela.dz/stage</w:t>
        </w:r>
      </w:hyperlink>
    </w:p>
    <w:p w:rsidR="007F5859" w:rsidRPr="00301C13" w:rsidRDefault="007F5859" w:rsidP="002B21D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8"/>
          <w:szCs w:val="38"/>
          <w:u w:val="single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 xml:space="preserve">يتم الولوج إلى المنصة باستخدام البريد </w:t>
      </w:r>
      <w:r w:rsidR="002B21DA">
        <w:rPr>
          <w:rFonts w:ascii="Sakkal Majalla" w:hAnsi="Sakkal Majalla" w:cs="Sakkal Majalla"/>
          <w:sz w:val="38"/>
          <w:szCs w:val="38"/>
        </w:rPr>
        <w:t xml:space="preserve"> </w:t>
      </w:r>
      <w:r w:rsidR="002B21DA" w:rsidRPr="002B21DA">
        <w:rPr>
          <w:rFonts w:ascii="Sakkal Majalla" w:hAnsi="Sakkal Majalla" w:cs="Sakkal Majalla"/>
          <w:sz w:val="38"/>
          <w:szCs w:val="38"/>
          <w:rtl/>
        </w:rPr>
        <w:t>الالكتروني</w:t>
      </w:r>
      <w:r w:rsidR="002B21DA">
        <w:rPr>
          <w:rFonts w:ascii="Sakkal Majalla" w:hAnsi="Sakkal Majalla" w:cs="Sakkal Majalla"/>
          <w:sz w:val="38"/>
          <w:szCs w:val="38"/>
        </w:rPr>
        <w:t xml:space="preserve"> </w:t>
      </w:r>
      <w:r w:rsidRPr="00301C13">
        <w:rPr>
          <w:rFonts w:ascii="Sakkal Majalla" w:hAnsi="Sakkal Majalla" w:cs="Sakkal Majalla"/>
          <w:sz w:val="38"/>
          <w:szCs w:val="38"/>
          <w:rtl/>
        </w:rPr>
        <w:t>المهني</w:t>
      </w:r>
      <w:r w:rsidRPr="00301C13">
        <w:rPr>
          <w:rFonts w:ascii="Sakkal Majalla" w:hAnsi="Sakkal Majalla" w:cs="Sakkal Majalla"/>
          <w:sz w:val="38"/>
          <w:szCs w:val="38"/>
        </w:rPr>
        <w:t>.</w:t>
      </w:r>
    </w:p>
    <w:p w:rsidR="007F5859" w:rsidRPr="00301C13" w:rsidRDefault="007F5859" w:rsidP="00A5438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>تبد</w:t>
      </w:r>
      <w:r w:rsidR="00FF3C9D" w:rsidRPr="00301C13">
        <w:rPr>
          <w:rFonts w:ascii="Sakkal Majalla" w:hAnsi="Sakkal Majalla" w:cs="Sakkal Majalla" w:hint="cs"/>
          <w:sz w:val="38"/>
          <w:szCs w:val="38"/>
          <w:rtl/>
        </w:rPr>
        <w:t>أ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عملية دراسة ملفات المترشحين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 من طرف اللجان العلمية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>ابتداء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من يوم </w:t>
      </w:r>
      <w:r w:rsidR="00445CC7"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20 فيفري2026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301C13">
        <w:rPr>
          <w:rFonts w:ascii="Sakkal Majalla" w:hAnsi="Sakkal Majalla" w:cs="Sakkal Majalla"/>
          <w:sz w:val="38"/>
          <w:szCs w:val="38"/>
          <w:rtl/>
        </w:rPr>
        <w:t>إلى غاية يوم</w:t>
      </w:r>
      <w:r w:rsidRPr="00301C13">
        <w:rPr>
          <w:rFonts w:ascii="Sakkal Majalla" w:hAnsi="Sakkal Majalla" w:cs="Sakkal Majalla"/>
          <w:sz w:val="38"/>
          <w:szCs w:val="38"/>
        </w:rPr>
        <w:t xml:space="preserve"> </w:t>
      </w:r>
      <w:r w:rsidR="00A54387">
        <w:rPr>
          <w:rFonts w:ascii="Sakkal Majalla" w:hAnsi="Sakkal Majalla" w:cs="Sakkal Majalla"/>
          <w:b/>
          <w:bCs/>
          <w:sz w:val="38"/>
          <w:szCs w:val="38"/>
        </w:rPr>
        <w:t xml:space="preserve"> 25 </w:t>
      </w:r>
      <w:r w:rsidR="00445CC7"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فيفري2026</w:t>
      </w:r>
      <w:r w:rsidR="002B21DA">
        <w:rPr>
          <w:rFonts w:ascii="Sakkal Majalla" w:hAnsi="Sakkal Majalla" w:cs="Sakkal Majalla"/>
          <w:b/>
          <w:bCs/>
          <w:sz w:val="38"/>
          <w:szCs w:val="38"/>
        </w:rPr>
        <w:t>.</w:t>
      </w:r>
    </w:p>
    <w:p w:rsidR="00A54387" w:rsidRDefault="007F5859" w:rsidP="00A5438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 xml:space="preserve">يفتح باب تقديم الطعون حصريا عبر </w:t>
      </w:r>
      <w:r w:rsidR="00E863A4">
        <w:rPr>
          <w:rFonts w:ascii="Sakkal Majalla" w:hAnsi="Sakkal Majalla" w:cs="Sakkal Majalla"/>
          <w:sz w:val="38"/>
          <w:szCs w:val="38"/>
        </w:rPr>
        <w:t xml:space="preserve"> </w:t>
      </w:r>
      <w:r w:rsidR="00E863A4" w:rsidRPr="00E863A4">
        <w:rPr>
          <w:rFonts w:ascii="Sakkal Majalla" w:hAnsi="Sakkal Majalla" w:cs="Sakkal Majalla"/>
          <w:sz w:val="38"/>
          <w:szCs w:val="38"/>
          <w:rtl/>
        </w:rPr>
        <w:t>نفس</w:t>
      </w:r>
      <w:r w:rsidR="00E863A4">
        <w:rPr>
          <w:rFonts w:ascii="Sakkal Majalla" w:hAnsi="Sakkal Majalla" w:cs="Sakkal Majalla"/>
          <w:sz w:val="38"/>
          <w:szCs w:val="38"/>
        </w:rPr>
        <w:t xml:space="preserve"> 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المنصة الرقمية </w:t>
      </w:r>
      <w:r w:rsidR="00445CC7" w:rsidRPr="00301C13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>ابتداء</w:t>
      </w:r>
      <w:r w:rsidR="00445CC7" w:rsidRPr="00301C13">
        <w:rPr>
          <w:rFonts w:ascii="Sakkal Majalla" w:hAnsi="Sakkal Majalla" w:cs="Sakkal Majalla"/>
          <w:sz w:val="38"/>
          <w:szCs w:val="38"/>
          <w:rtl/>
        </w:rPr>
        <w:t xml:space="preserve"> من يوم:</w:t>
      </w:r>
      <w:r w:rsidR="00186BBD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</w:p>
    <w:p w:rsidR="007F5859" w:rsidRPr="00301C13" w:rsidRDefault="00445CC7" w:rsidP="00A54387">
      <w:pPr>
        <w:pStyle w:val="ListParagraph"/>
        <w:bidi/>
        <w:spacing w:after="0" w:line="240" w:lineRule="auto"/>
        <w:ind w:left="1080"/>
        <w:jc w:val="both"/>
        <w:rPr>
          <w:rFonts w:ascii="Sakkal Majalla" w:hAnsi="Sakkal Majalla" w:cs="Sakkal Majalla"/>
          <w:sz w:val="38"/>
          <w:szCs w:val="38"/>
        </w:rPr>
      </w:pPr>
      <w:r w:rsidRPr="00301C13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A54387">
        <w:rPr>
          <w:rFonts w:ascii="Sakkal Majalla" w:hAnsi="Sakkal Majalla" w:cs="Sakkal Majalla"/>
          <w:b/>
          <w:bCs/>
          <w:sz w:val="38"/>
          <w:szCs w:val="38"/>
        </w:rPr>
        <w:t xml:space="preserve">26 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فيفري</w:t>
      </w:r>
      <w:r w:rsidR="00E863A4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2026</w:t>
      </w:r>
      <w:r w:rsidR="007F5859" w:rsidRPr="00301C13">
        <w:rPr>
          <w:rFonts w:ascii="Sakkal Majalla" w:hAnsi="Sakkal Majalla" w:cs="Sakkal Majalla"/>
          <w:sz w:val="38"/>
          <w:szCs w:val="38"/>
          <w:rtl/>
        </w:rPr>
        <w:t xml:space="preserve"> إلى غاية </w:t>
      </w:r>
      <w:proofErr w:type="gramStart"/>
      <w:r w:rsidR="007F5859" w:rsidRPr="00301C13">
        <w:rPr>
          <w:rFonts w:ascii="Sakkal Majalla" w:hAnsi="Sakkal Majalla" w:cs="Sakkal Majalla"/>
          <w:sz w:val="38"/>
          <w:szCs w:val="38"/>
          <w:rtl/>
        </w:rPr>
        <w:t>يوم:</w:t>
      </w:r>
      <w:proofErr w:type="gramEnd"/>
      <w:r w:rsidRPr="00301C13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A54387">
        <w:rPr>
          <w:rFonts w:ascii="Sakkal Majalla" w:hAnsi="Sakkal Majalla" w:cs="Sakkal Majalla"/>
          <w:sz w:val="38"/>
          <w:szCs w:val="38"/>
        </w:rPr>
        <w:t xml:space="preserve"> </w:t>
      </w:r>
      <w:r w:rsidR="00A54387" w:rsidRPr="00A54387">
        <w:rPr>
          <w:rFonts w:ascii="Sakkal Majalla" w:hAnsi="Sakkal Majalla" w:cs="Sakkal Majalla"/>
          <w:b/>
          <w:bCs/>
          <w:sz w:val="38"/>
          <w:szCs w:val="38"/>
        </w:rPr>
        <w:t>02</w:t>
      </w:r>
      <w:r w:rsidR="00A54387">
        <w:rPr>
          <w:rFonts w:ascii="Sakkal Majalla" w:hAnsi="Sakkal Majalla" w:cs="Sakkal Majalla"/>
          <w:sz w:val="38"/>
          <w:szCs w:val="38"/>
        </w:rPr>
        <w:t xml:space="preserve"> 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مارس 2026</w:t>
      </w:r>
      <w:r w:rsidR="00A54387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="00A54387" w:rsidRPr="00301C13">
        <w:rPr>
          <w:rFonts w:ascii="Sakkal Majalla" w:hAnsi="Sakkal Majalla" w:cs="Sakkal Majalla"/>
          <w:sz w:val="38"/>
          <w:szCs w:val="38"/>
          <w:rtl/>
        </w:rPr>
        <w:t>(الساعة منتصف الليل)</w:t>
      </w:r>
      <w:r w:rsidR="002B21DA">
        <w:rPr>
          <w:rFonts w:ascii="Sakkal Majalla" w:hAnsi="Sakkal Majalla" w:cs="Sakkal Majalla"/>
          <w:sz w:val="38"/>
          <w:szCs w:val="38"/>
        </w:rPr>
        <w:t>.</w:t>
      </w:r>
      <w:bookmarkStart w:id="0" w:name="_GoBack"/>
      <w:bookmarkEnd w:id="0"/>
    </w:p>
    <w:p w:rsidR="00445CC7" w:rsidRPr="00301C13" w:rsidRDefault="00445CC7" w:rsidP="00A5438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>تبد</w:t>
      </w:r>
      <w:r w:rsidRPr="00301C13">
        <w:rPr>
          <w:rFonts w:ascii="Sakkal Majalla" w:hAnsi="Sakkal Majalla" w:cs="Sakkal Majalla" w:hint="cs"/>
          <w:sz w:val="38"/>
          <w:szCs w:val="38"/>
          <w:rtl/>
        </w:rPr>
        <w:t>أ</w:t>
      </w:r>
      <w:r w:rsidRPr="00301C13">
        <w:rPr>
          <w:rFonts w:ascii="Sakkal Majalla" w:hAnsi="Sakkal Majalla" w:cs="Sakkal Majalla"/>
          <w:sz w:val="38"/>
          <w:szCs w:val="38"/>
          <w:rtl/>
        </w:rPr>
        <w:t xml:space="preserve"> عملية دراسة</w:t>
      </w:r>
      <w:r w:rsidRPr="00301C13">
        <w:rPr>
          <w:rFonts w:ascii="Sakkal Majalla" w:hAnsi="Sakkal Majalla" w:cs="Sakkal Majalla" w:hint="cs"/>
          <w:sz w:val="38"/>
          <w:szCs w:val="38"/>
          <w:rtl/>
        </w:rPr>
        <w:t xml:space="preserve"> الطعون ابتداء من </w:t>
      </w:r>
      <w:r w:rsidR="00A54387">
        <w:rPr>
          <w:rFonts w:ascii="Sakkal Majalla" w:hAnsi="Sakkal Majalla" w:cs="Sakkal Majalla"/>
          <w:b/>
          <w:bCs/>
          <w:sz w:val="38"/>
          <w:szCs w:val="38"/>
        </w:rPr>
        <w:t xml:space="preserve"> 03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مارس2026</w:t>
      </w:r>
      <w:r w:rsidRPr="00301C13">
        <w:rPr>
          <w:rFonts w:ascii="Sakkal Majalla" w:hAnsi="Sakkal Majalla" w:cs="Sakkal Majalla" w:hint="cs"/>
          <w:sz w:val="38"/>
          <w:szCs w:val="38"/>
          <w:rtl/>
        </w:rPr>
        <w:t xml:space="preserve"> إلى غاية </w:t>
      </w:r>
      <w:r w:rsidR="002B21DA">
        <w:rPr>
          <w:rFonts w:ascii="Sakkal Majalla" w:hAnsi="Sakkal Majalla" w:cs="Sakkal Majalla"/>
          <w:b/>
          <w:bCs/>
          <w:sz w:val="38"/>
          <w:szCs w:val="38"/>
        </w:rPr>
        <w:t xml:space="preserve"> 05</w:t>
      </w:r>
      <w:r w:rsidRPr="00301C13">
        <w:rPr>
          <w:rFonts w:ascii="Sakkal Majalla" w:hAnsi="Sakkal Majalla" w:cs="Sakkal Majalla" w:hint="cs"/>
          <w:b/>
          <w:bCs/>
          <w:sz w:val="38"/>
          <w:szCs w:val="38"/>
          <w:rtl/>
        </w:rPr>
        <w:t>مارس2026</w:t>
      </w:r>
      <w:r w:rsidR="00186BBD">
        <w:rPr>
          <w:rFonts w:ascii="Sakkal Majalla" w:hAnsi="Sakkal Majalla" w:cs="Sakkal Majalla" w:hint="cs"/>
          <w:b/>
          <w:bCs/>
          <w:sz w:val="38"/>
          <w:szCs w:val="38"/>
          <w:rtl/>
        </w:rPr>
        <w:t>.</w:t>
      </w:r>
    </w:p>
    <w:p w:rsidR="007F5859" w:rsidRDefault="007F5859" w:rsidP="00186BB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8"/>
          <w:szCs w:val="38"/>
        </w:rPr>
      </w:pPr>
      <w:r w:rsidRPr="00301C13">
        <w:rPr>
          <w:rFonts w:ascii="Sakkal Majalla" w:hAnsi="Sakkal Majalla" w:cs="Sakkal Majalla"/>
          <w:sz w:val="38"/>
          <w:szCs w:val="38"/>
          <w:rtl/>
        </w:rPr>
        <w:t>الإعلان عن النتائج النهائية بعد دراسة الطعون والمصادقة عليها من قبل المجالس العلمية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 لإتاحة إستهلاك التربصات </w:t>
      </w:r>
      <w:r w:rsidR="00186BBD">
        <w:rPr>
          <w:rFonts w:ascii="Sakkal Majalla" w:hAnsi="Sakkal Majalla" w:cs="Sakkal Majalla" w:hint="cs"/>
          <w:sz w:val="38"/>
          <w:szCs w:val="38"/>
          <w:rtl/>
        </w:rPr>
        <w:t>ا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بتداء من </w:t>
      </w:r>
      <w:r w:rsidR="00445CC7" w:rsidRPr="00792A07">
        <w:rPr>
          <w:rFonts w:ascii="Sakkal Majalla" w:hAnsi="Sakkal Majalla" w:cs="Sakkal Majalla" w:hint="cs"/>
          <w:b/>
          <w:bCs/>
          <w:sz w:val="38"/>
          <w:szCs w:val="38"/>
          <w:rtl/>
        </w:rPr>
        <w:t>15 مارس2026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 إلى غاية</w:t>
      </w:r>
      <w:r w:rsidR="00186BBD">
        <w:rPr>
          <w:rFonts w:ascii="Sakkal Majalla" w:hAnsi="Sakkal Majalla" w:cs="Sakkal Majalla" w:hint="cs"/>
          <w:sz w:val="38"/>
          <w:szCs w:val="38"/>
          <w:rtl/>
        </w:rPr>
        <w:t xml:space="preserve">                           </w:t>
      </w:r>
      <w:r w:rsidR="00445CC7" w:rsidRPr="00301C13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186BBD" w:rsidRPr="00186BBD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31 </w:t>
      </w:r>
      <w:r w:rsidR="00445CC7" w:rsidRPr="00186BBD">
        <w:rPr>
          <w:rFonts w:ascii="Sakkal Majalla" w:hAnsi="Sakkal Majalla" w:cs="Sakkal Majalla" w:hint="cs"/>
          <w:b/>
          <w:bCs/>
          <w:sz w:val="38"/>
          <w:szCs w:val="38"/>
          <w:rtl/>
        </w:rPr>
        <w:t>ديسمبر2026.</w:t>
      </w:r>
    </w:p>
    <w:p w:rsidR="00E863A4" w:rsidRPr="00186BBD" w:rsidRDefault="00E863A4" w:rsidP="00E863A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8"/>
          <w:szCs w:val="38"/>
        </w:rPr>
      </w:pPr>
      <w:r w:rsidRPr="00E863A4">
        <w:rPr>
          <w:rFonts w:ascii="Sakkal Majalla" w:hAnsi="Sakkal Majalla" w:cs="Sakkal Majalla"/>
          <w:b/>
          <w:bCs/>
          <w:sz w:val="38"/>
          <w:szCs w:val="38"/>
          <w:rtl/>
        </w:rPr>
        <w:t>يمكن للمترشحين الاطلاع على كيفية استخدام المنصة عبر الرابطين:</w:t>
      </w:r>
    </w:p>
    <w:p w:rsidR="00A54387" w:rsidRDefault="00E863A4" w:rsidP="00A54387">
      <w:hyperlink r:id="rId8" w:tgtFrame="_blank" w:history="1">
        <w:r>
          <w:rPr>
            <w:rStyle w:val="Hyperlink"/>
          </w:rPr>
          <w:t>http://webtv.univ-khenchela.dz/view?m=1C1ua7GPg</w:t>
        </w:r>
      </w:hyperlink>
      <w:r w:rsidR="00A54387">
        <w:t xml:space="preserve">       </w:t>
      </w:r>
    </w:p>
    <w:p w:rsidR="00E863A4" w:rsidRDefault="00E863A4" w:rsidP="00A54387">
      <w:hyperlink r:id="rId9" w:tgtFrame="_blank" w:history="1">
        <w:r>
          <w:rPr>
            <w:rStyle w:val="Hyperlink"/>
          </w:rPr>
          <w:t>http://webtv.univ-khenchela.dz/view?m=nOVQlvGEK</w:t>
        </w:r>
      </w:hyperlink>
    </w:p>
    <w:sectPr w:rsidR="00E863A4" w:rsidSect="00FF3C9D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77FC"/>
    <w:multiLevelType w:val="hybridMultilevel"/>
    <w:tmpl w:val="5B842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59"/>
    <w:rsid w:val="00186BBD"/>
    <w:rsid w:val="002B21DA"/>
    <w:rsid w:val="00301C13"/>
    <w:rsid w:val="00367646"/>
    <w:rsid w:val="00445CC7"/>
    <w:rsid w:val="00723A2E"/>
    <w:rsid w:val="00792A07"/>
    <w:rsid w:val="007F5859"/>
    <w:rsid w:val="00A54387"/>
    <w:rsid w:val="00BF2917"/>
    <w:rsid w:val="00E863A4"/>
    <w:rsid w:val="00FA38D2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647E"/>
  <w15:docId w15:val="{53CAD35C-E546-4CFA-97AC-DBF3149F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85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86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tv.univ-khenchela.dz/view?m=1C1ua7GPg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univ-khenchela.dz/st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tv.univ-khenchela.dz/view?m=nOVQlvGE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10DA-A145-4203-8C7A-8D5F00E8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</dc:creator>
  <cp:keywords/>
  <dc:description/>
  <cp:lastModifiedBy>Lenovo</cp:lastModifiedBy>
  <cp:revision>2</cp:revision>
  <dcterms:created xsi:type="dcterms:W3CDTF">2026-02-05T15:15:00Z</dcterms:created>
  <dcterms:modified xsi:type="dcterms:W3CDTF">2026-02-05T15:15:00Z</dcterms:modified>
</cp:coreProperties>
</file>